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08" w:rsidRDefault="00961108" w:rsidP="00961108">
      <w:pPr>
        <w:jc w:val="center"/>
      </w:pPr>
      <w:bookmarkStart w:id="0" w:name="_GoBack"/>
      <w:bookmarkEnd w:id="0"/>
      <w:r>
        <w:t>Департамент образования администрации Города Томска</w:t>
      </w:r>
    </w:p>
    <w:p w:rsidR="00961108" w:rsidRDefault="00961108" w:rsidP="00961108">
      <w:pPr>
        <w:jc w:val="center"/>
      </w:pPr>
      <w:r>
        <w:t>Томская Духовная семинария</w:t>
      </w:r>
    </w:p>
    <w:p w:rsidR="00961108" w:rsidRDefault="00961108" w:rsidP="00961108">
      <w:pPr>
        <w:jc w:val="center"/>
      </w:pPr>
      <w:r>
        <w:t>ОГКУ «Региональный центр развития образования»</w:t>
      </w:r>
    </w:p>
    <w:p w:rsidR="00961108" w:rsidRDefault="00961108" w:rsidP="00961108">
      <w:pPr>
        <w:jc w:val="center"/>
      </w:pPr>
      <w:r>
        <w:t>МАОУ Заозерная школа № 16</w:t>
      </w:r>
    </w:p>
    <w:p w:rsidR="00961108" w:rsidRDefault="00961108" w:rsidP="00961108">
      <w:pPr>
        <w:jc w:val="center"/>
      </w:pPr>
      <w:r>
        <w:t>сеть МИП по воспитанию и дополнительному образованию</w:t>
      </w:r>
    </w:p>
    <w:p w:rsidR="00961108" w:rsidRDefault="00961108" w:rsidP="00961108">
      <w:pPr>
        <w:jc w:val="center"/>
      </w:pPr>
    </w:p>
    <w:p w:rsidR="00961108" w:rsidRDefault="00961108" w:rsidP="00961108">
      <w:pPr>
        <w:jc w:val="center"/>
      </w:pPr>
    </w:p>
    <w:p w:rsidR="00961108" w:rsidRDefault="00961108" w:rsidP="00961108"/>
    <w:p w:rsidR="00961108" w:rsidRDefault="00961108" w:rsidP="00961108">
      <w:pPr>
        <w:jc w:val="center"/>
      </w:pPr>
      <w:r>
        <w:t>ПРОГРАММА</w:t>
      </w:r>
    </w:p>
    <w:p w:rsidR="00961108" w:rsidRDefault="00961108" w:rsidP="00961108">
      <w:pPr>
        <w:jc w:val="center"/>
      </w:pPr>
      <w:r>
        <w:t>I Открытых Житийных  чтений</w:t>
      </w:r>
    </w:p>
    <w:p w:rsidR="00961108" w:rsidRDefault="00961108" w:rsidP="00961108">
      <w:pPr>
        <w:jc w:val="center"/>
      </w:pPr>
    </w:p>
    <w:p w:rsidR="00961108" w:rsidRDefault="00961108" w:rsidP="00961108"/>
    <w:p w:rsidR="00961108" w:rsidRDefault="00961108" w:rsidP="00961108">
      <w:r>
        <w:t>Регистрация участников 9.30 – 10.00 (актовый зал Заозерной школы № 16 города Томска)</w:t>
      </w:r>
    </w:p>
    <w:p w:rsidR="00961108" w:rsidRDefault="00961108" w:rsidP="00961108"/>
    <w:p w:rsidR="00961108" w:rsidRDefault="00961108" w:rsidP="00961108">
      <w:r>
        <w:t>ОТКРЫТИЕ ЧТЕНИЙ</w:t>
      </w:r>
    </w:p>
    <w:p w:rsidR="00961108" w:rsidRDefault="00961108" w:rsidP="00961108">
      <w:r>
        <w:t>(10.00 – 11.00,  актовый зал Заозерной школы № 16)</w:t>
      </w:r>
    </w:p>
    <w:p w:rsidR="00961108" w:rsidRDefault="00961108" w:rsidP="00961108"/>
    <w:p w:rsidR="00961108" w:rsidRDefault="00961108" w:rsidP="00961108">
      <w:r>
        <w:t>•</w:t>
      </w:r>
      <w:r>
        <w:tab/>
      </w:r>
      <w:proofErr w:type="spellStart"/>
      <w:r>
        <w:t>Абинова</w:t>
      </w:r>
      <w:proofErr w:type="spellEnd"/>
      <w:r>
        <w:t xml:space="preserve"> Н.М, директор школы Заозерной школы № 16, Заслуженный учитель РФ (10.00 – 10.05);</w:t>
      </w:r>
    </w:p>
    <w:p w:rsidR="00961108" w:rsidRDefault="00961108" w:rsidP="00961108">
      <w:r>
        <w:t>•</w:t>
      </w:r>
      <w:r>
        <w:tab/>
      </w:r>
      <w:proofErr w:type="spellStart"/>
      <w:r>
        <w:t>Тужикова</w:t>
      </w:r>
      <w:proofErr w:type="spellEnd"/>
      <w:r>
        <w:t xml:space="preserve"> Т.А., главный  специалист </w:t>
      </w:r>
      <w:proofErr w:type="gramStart"/>
      <w:r>
        <w:t>отдела развития  департамента образования администрации Города</w:t>
      </w:r>
      <w:proofErr w:type="gramEnd"/>
      <w:r>
        <w:t xml:space="preserve">  Томска, к. п. н. (10.05 – 10.10);</w:t>
      </w:r>
    </w:p>
    <w:p w:rsidR="00961108" w:rsidRDefault="00961108" w:rsidP="00961108">
      <w:r>
        <w:t>•</w:t>
      </w:r>
      <w:r>
        <w:tab/>
        <w:t xml:space="preserve"> Бурмистров М.И., проректор по воспитательной работе ТДС (10.10 – 10.20);</w:t>
      </w:r>
    </w:p>
    <w:p w:rsidR="00961108" w:rsidRDefault="00961108" w:rsidP="00961108">
      <w:r>
        <w:t>•</w:t>
      </w:r>
      <w:r>
        <w:tab/>
        <w:t xml:space="preserve"> хор Томской Духовной семинарии (10.20 – 10.30).</w:t>
      </w:r>
    </w:p>
    <w:p w:rsidR="00961108" w:rsidRDefault="00961108" w:rsidP="00961108"/>
    <w:p w:rsidR="00961108" w:rsidRDefault="00961108" w:rsidP="00961108">
      <w:r>
        <w:t>ПЛЕНАРНАЯ ЧАСТЬ</w:t>
      </w:r>
    </w:p>
    <w:p w:rsidR="00961108" w:rsidRDefault="00961108" w:rsidP="00961108">
      <w:r>
        <w:t>(10.30 – 11.00)</w:t>
      </w:r>
    </w:p>
    <w:p w:rsidR="00961108" w:rsidRDefault="00961108" w:rsidP="00961108"/>
    <w:p w:rsidR="00961108" w:rsidRDefault="00961108" w:rsidP="00961108">
      <w:r>
        <w:t>1.</w:t>
      </w:r>
      <w:r>
        <w:tab/>
        <w:t xml:space="preserve">Русская житийная литература  – родник духовности и культуры: </w:t>
      </w:r>
      <w:proofErr w:type="spellStart"/>
      <w:r>
        <w:t>аввакумовский</w:t>
      </w:r>
      <w:proofErr w:type="spellEnd"/>
      <w:r>
        <w:t xml:space="preserve"> путь поэта </w:t>
      </w:r>
      <w:proofErr w:type="spellStart"/>
      <w:r>
        <w:t>Н.Клюева</w:t>
      </w:r>
      <w:proofErr w:type="spellEnd"/>
      <w:r>
        <w:t xml:space="preserve"> (</w:t>
      </w:r>
      <w:proofErr w:type="spellStart"/>
      <w:r>
        <w:t>Тужикова</w:t>
      </w:r>
      <w:proofErr w:type="spellEnd"/>
      <w:r>
        <w:t xml:space="preserve"> Т.А., главный  специалист </w:t>
      </w:r>
      <w:proofErr w:type="gramStart"/>
      <w:r>
        <w:t>отдела развития департамента образования администрации Города</w:t>
      </w:r>
      <w:proofErr w:type="gramEnd"/>
      <w:r>
        <w:t xml:space="preserve">  Томска, доцент ТГПУ, </w:t>
      </w:r>
      <w:proofErr w:type="spellStart"/>
      <w:r>
        <w:t>к.п.н</w:t>
      </w:r>
      <w:proofErr w:type="spellEnd"/>
      <w:r>
        <w:t>.). 10.30 – 10.40.</w:t>
      </w:r>
    </w:p>
    <w:p w:rsidR="00961108" w:rsidRDefault="00961108" w:rsidP="00961108"/>
    <w:p w:rsidR="00961108" w:rsidRDefault="00961108" w:rsidP="00961108">
      <w:r>
        <w:t>2.</w:t>
      </w:r>
      <w:r>
        <w:tab/>
        <w:t>Традиционная календарная словесность в современной литературе (</w:t>
      </w:r>
      <w:proofErr w:type="spellStart"/>
      <w:r>
        <w:t>Бурмистрова</w:t>
      </w:r>
      <w:proofErr w:type="spellEnd"/>
      <w:r>
        <w:t xml:space="preserve"> С.В., доц. ТГПУ). 10.40 – 10.50.</w:t>
      </w:r>
    </w:p>
    <w:p w:rsidR="00961108" w:rsidRDefault="00961108" w:rsidP="00961108"/>
    <w:p w:rsidR="00961108" w:rsidRDefault="00961108" w:rsidP="00961108">
      <w:r>
        <w:t>3.</w:t>
      </w:r>
      <w:r>
        <w:tab/>
        <w:t>Воспитание  нравственности через изучение древнерусской литературы (</w:t>
      </w:r>
      <w:proofErr w:type="spellStart"/>
      <w:r>
        <w:t>Негодина</w:t>
      </w:r>
      <w:proofErr w:type="spellEnd"/>
      <w:r>
        <w:t xml:space="preserve"> И.К., учитель литературы Заозерной школы №16). 10.50 – 11.00.</w:t>
      </w:r>
    </w:p>
    <w:p w:rsidR="00961108" w:rsidRDefault="00961108" w:rsidP="00961108"/>
    <w:p w:rsidR="00961108" w:rsidRDefault="00961108" w:rsidP="00961108">
      <w:r>
        <w:t>4.</w:t>
      </w:r>
      <w:r>
        <w:tab/>
        <w:t>Христианские мотивы в современном искусстве (Герасимова М.М., преподаватель Детской школы искусств №3). 11.00 – 11.10.</w:t>
      </w:r>
    </w:p>
    <w:p w:rsidR="00961108" w:rsidRDefault="00961108" w:rsidP="00961108"/>
    <w:p w:rsidR="00961108" w:rsidRDefault="00961108" w:rsidP="00961108">
      <w:r>
        <w:t>Знакомство с выставкой рисунков школьников общеобразовательных учреждений города Томска «Жития святых в изобразительном искусстве».</w:t>
      </w:r>
    </w:p>
    <w:p w:rsidR="00961108" w:rsidRDefault="00961108" w:rsidP="00961108">
      <w:r>
        <w:t xml:space="preserve">Кофе – пауза  с 11.10 – 11.30 </w:t>
      </w:r>
    </w:p>
    <w:p w:rsidR="00961108" w:rsidRDefault="00961108" w:rsidP="00961108"/>
    <w:p w:rsidR="00961108" w:rsidRDefault="00961108" w:rsidP="00961108"/>
    <w:p w:rsidR="00961108" w:rsidRDefault="00961108" w:rsidP="00961108"/>
    <w:p w:rsidR="00961108" w:rsidRDefault="00961108" w:rsidP="00961108"/>
    <w:p w:rsidR="00961108" w:rsidRDefault="00961108" w:rsidP="00961108"/>
    <w:p w:rsidR="00961108" w:rsidRDefault="00961108" w:rsidP="00961108"/>
    <w:p w:rsidR="00961108" w:rsidRDefault="00961108" w:rsidP="00961108"/>
    <w:p w:rsidR="00961108" w:rsidRDefault="00961108" w:rsidP="00961108">
      <w:r>
        <w:t>РАБОТА СЕКЦИЙ, ТВОРЧЕСКИХ ГРУПП</w:t>
      </w:r>
    </w:p>
    <w:p w:rsidR="00961108" w:rsidRDefault="00961108" w:rsidP="00961108">
      <w:r>
        <w:t>(11. 30- 13.00)</w:t>
      </w:r>
    </w:p>
    <w:p w:rsidR="00961108" w:rsidRDefault="00961108" w:rsidP="00961108">
      <w:proofErr w:type="gramStart"/>
      <w:r>
        <w:t>Секция  «Жития святых: рефераты и творческие работы обучающихся 7 – 8 классов»  (руководители:</w:t>
      </w:r>
      <w:proofErr w:type="gramEnd"/>
      <w:r>
        <w:t xml:space="preserve"> Крылова Е.Р., учитель русского языка и литературы;</w:t>
      </w:r>
    </w:p>
    <w:p w:rsidR="00961108" w:rsidRDefault="00961108" w:rsidP="00961108">
      <w:proofErr w:type="spellStart"/>
      <w:proofErr w:type="gramStart"/>
      <w:r>
        <w:t>Вокин</w:t>
      </w:r>
      <w:proofErr w:type="spellEnd"/>
      <w:r>
        <w:t xml:space="preserve"> М, студент ТДС,    кабинет № 125).</w:t>
      </w:r>
      <w:proofErr w:type="gramEnd"/>
    </w:p>
    <w:p w:rsidR="00961108" w:rsidRDefault="00961108" w:rsidP="00961108"/>
    <w:p w:rsidR="00961108" w:rsidRDefault="00961108" w:rsidP="00961108">
      <w:r>
        <w:t>1.</w:t>
      </w:r>
      <w:r>
        <w:tab/>
        <w:t xml:space="preserve"> Жития Святых в контексте отечественной культуры (</w:t>
      </w:r>
      <w:proofErr w:type="spellStart"/>
      <w:r>
        <w:t>Вокин</w:t>
      </w:r>
      <w:proofErr w:type="spellEnd"/>
      <w:r>
        <w:t xml:space="preserve"> М, студент ТДС).</w:t>
      </w:r>
    </w:p>
    <w:p w:rsidR="00961108" w:rsidRDefault="00961108" w:rsidP="00961108">
      <w:r>
        <w:t>2.</w:t>
      </w:r>
      <w:r>
        <w:tab/>
        <w:t>Житие как жанр древнерусской литературы (Дуля Иван,  обучающийся  7а класса Заозерной  школы  №16).</w:t>
      </w:r>
    </w:p>
    <w:p w:rsidR="00961108" w:rsidRDefault="00961108" w:rsidP="00961108">
      <w:r>
        <w:t>3.</w:t>
      </w:r>
      <w:r>
        <w:tab/>
        <w:t>«Житие Василия Блаженного» (Крючков Илья, обучающийся  7а класса Заозерной  школы  №16).</w:t>
      </w:r>
    </w:p>
    <w:p w:rsidR="00961108" w:rsidRDefault="00961108" w:rsidP="00961108">
      <w:r>
        <w:lastRenderedPageBreak/>
        <w:t>4.</w:t>
      </w:r>
      <w:r>
        <w:tab/>
        <w:t>«Житие Сергия  Радонежского» (Лысова Арина, обучающаяся  7а класса Заозерной  школы  №16).</w:t>
      </w:r>
    </w:p>
    <w:p w:rsidR="00961108" w:rsidRDefault="00961108" w:rsidP="00961108">
      <w:r>
        <w:t>5.</w:t>
      </w:r>
      <w:r>
        <w:tab/>
        <w:t xml:space="preserve"> «Житие Святой  Матрены» (Куренкова Валерия,  обучающаяся  7а класса Заозерной  школы  №16).</w:t>
      </w:r>
    </w:p>
    <w:p w:rsidR="00961108" w:rsidRDefault="00961108" w:rsidP="00961108">
      <w:r>
        <w:t>6.</w:t>
      </w:r>
      <w:r>
        <w:tab/>
        <w:t>«Житие Андрея  Рублева» (Козлов Вадим, обучающийся  7а класса Заозерной  школы  №16).</w:t>
      </w:r>
    </w:p>
    <w:p w:rsidR="00961108" w:rsidRDefault="00961108" w:rsidP="00961108">
      <w:r>
        <w:t>7.</w:t>
      </w:r>
      <w:r>
        <w:tab/>
        <w:t>«Житие Николая Чудотворца» (Ломакина Юлия, обучающаяся  7а класса Заозерной  школы  №16).</w:t>
      </w:r>
    </w:p>
    <w:p w:rsidR="00961108" w:rsidRDefault="00961108" w:rsidP="00961108">
      <w:r>
        <w:t>8.</w:t>
      </w:r>
      <w:r>
        <w:tab/>
        <w:t>«Житие великомученицы Екатерины» (Тучина Катя, обучающаяся  7а класса Заозерной  школы  №16).</w:t>
      </w:r>
    </w:p>
    <w:p w:rsidR="00961108" w:rsidRDefault="00961108" w:rsidP="00961108">
      <w:r>
        <w:t>9.</w:t>
      </w:r>
      <w:r>
        <w:tab/>
        <w:t>«Житие Дмитрия Ростовского» (Храмцова Анастасия, обучающаяся  7а класса Заозерной  школы  №16).</w:t>
      </w:r>
    </w:p>
    <w:p w:rsidR="00961108" w:rsidRDefault="00961108" w:rsidP="00961108">
      <w:r>
        <w:t>10.</w:t>
      </w:r>
      <w:r>
        <w:tab/>
        <w:t>«Житие протопопа Аввакума» (Алехин Михаил, обучающийся  8 б класса Заозерной  школы  №16).</w:t>
      </w:r>
    </w:p>
    <w:p w:rsidR="00961108" w:rsidRDefault="00961108" w:rsidP="00961108"/>
    <w:p w:rsidR="00961108" w:rsidRDefault="00961108" w:rsidP="00961108">
      <w:proofErr w:type="gramStart"/>
      <w:r>
        <w:t>Секция «Жития святых: исследовательские  работы обучающихся»  (руководители:</w:t>
      </w:r>
      <w:proofErr w:type="gramEnd"/>
      <w:r>
        <w:t xml:space="preserve"> Астраханцева Е.В.,  заместитель директора по ВР, руководитель МИП, учитель истории  Заозерной школы № 16; </w:t>
      </w:r>
      <w:proofErr w:type="spellStart"/>
      <w:r>
        <w:t>Фахретдинов</w:t>
      </w:r>
      <w:proofErr w:type="spellEnd"/>
      <w:r>
        <w:t xml:space="preserve"> М., студент ТДС; кабинет № 313</w:t>
      </w:r>
      <w:proofErr w:type="gramStart"/>
      <w:r>
        <w:t xml:space="preserve"> )</w:t>
      </w:r>
      <w:proofErr w:type="gramEnd"/>
      <w:r>
        <w:t>.</w:t>
      </w:r>
    </w:p>
    <w:p w:rsidR="00961108" w:rsidRDefault="00961108" w:rsidP="00961108"/>
    <w:p w:rsidR="00961108" w:rsidRDefault="00961108" w:rsidP="00961108">
      <w:r>
        <w:t>1.</w:t>
      </w:r>
      <w:r>
        <w:tab/>
        <w:t>Жития как родник духовности (</w:t>
      </w:r>
      <w:proofErr w:type="spellStart"/>
      <w:r>
        <w:t>Фахретдинов</w:t>
      </w:r>
      <w:proofErr w:type="spellEnd"/>
      <w:r>
        <w:t xml:space="preserve"> М., студент ТДС).</w:t>
      </w:r>
    </w:p>
    <w:p w:rsidR="00961108" w:rsidRDefault="00961108" w:rsidP="00961108">
      <w:r>
        <w:t>2.</w:t>
      </w:r>
      <w:r>
        <w:tab/>
        <w:t>«Жития русских святых – родники духовности и культуры» (Чекалина Юлия, обучающаяся   школы  № 32).</w:t>
      </w:r>
    </w:p>
    <w:p w:rsidR="00961108" w:rsidRDefault="00961108" w:rsidP="00961108">
      <w:r>
        <w:t>3.</w:t>
      </w:r>
      <w:r>
        <w:tab/>
        <w:t xml:space="preserve">«Сравнительный анализ хождения Богородицы и «Божественной комедии Данте Алигьери» (Крылова Яна,  обучающаяся  </w:t>
      </w:r>
      <w:proofErr w:type="gramStart"/>
      <w:r>
        <w:t>10</w:t>
      </w:r>
      <w:proofErr w:type="gramEnd"/>
      <w:r>
        <w:t xml:space="preserve"> а класса Заозерной  школы  №16).</w:t>
      </w:r>
    </w:p>
    <w:p w:rsidR="00961108" w:rsidRDefault="00961108" w:rsidP="00961108">
      <w:r>
        <w:t>4.</w:t>
      </w:r>
      <w:r>
        <w:tab/>
        <w:t>«Что в имени тебе моем. Святая Юлия» (Ломакина Юлия, обучающаяся  7а класса Заозерной  школы  №16).</w:t>
      </w:r>
    </w:p>
    <w:p w:rsidR="00961108" w:rsidRDefault="00961108" w:rsidP="00961108">
      <w:r>
        <w:t>5.</w:t>
      </w:r>
      <w:r>
        <w:tab/>
        <w:t xml:space="preserve"> «Святые Петр и </w:t>
      </w:r>
      <w:proofErr w:type="spellStart"/>
      <w:r>
        <w:t>Февронья</w:t>
      </w:r>
      <w:proofErr w:type="spellEnd"/>
      <w:r>
        <w:t>» (</w:t>
      </w:r>
      <w:proofErr w:type="spellStart"/>
      <w:r>
        <w:t>Негодина</w:t>
      </w:r>
      <w:proofErr w:type="spellEnd"/>
      <w:r>
        <w:t xml:space="preserve"> Анастасия,  обучающаяся  7а класса Заозерной  школы  №16).</w:t>
      </w:r>
    </w:p>
    <w:p w:rsidR="00961108" w:rsidRDefault="00961108" w:rsidP="00961108">
      <w:r>
        <w:t>6.</w:t>
      </w:r>
      <w:r>
        <w:tab/>
        <w:t>«Люди, которые всегда нужны» (</w:t>
      </w:r>
      <w:proofErr w:type="spellStart"/>
      <w:r>
        <w:t>Штрель</w:t>
      </w:r>
      <w:proofErr w:type="spellEnd"/>
      <w:r>
        <w:t xml:space="preserve"> Анна, обучающаяся  </w:t>
      </w:r>
      <w:proofErr w:type="gramStart"/>
      <w:r>
        <w:t>11</w:t>
      </w:r>
      <w:proofErr w:type="gramEnd"/>
      <w:r>
        <w:t xml:space="preserve"> а класса   школы  № 23).</w:t>
      </w:r>
    </w:p>
    <w:p w:rsidR="00961108" w:rsidRDefault="00961108" w:rsidP="00961108">
      <w:r>
        <w:t>7.</w:t>
      </w:r>
      <w:r>
        <w:tab/>
        <w:t>«Житие святого благоверного князя Александра Невского» (Гончарук Александра, Гончарук Наталья, обучающиеся  9 б  класса   школы  № 43).</w:t>
      </w:r>
    </w:p>
    <w:p w:rsidR="00961108" w:rsidRDefault="00961108" w:rsidP="00961108">
      <w:r>
        <w:t xml:space="preserve">8. «Жития С. Радонежского и </w:t>
      </w:r>
      <w:proofErr w:type="spellStart"/>
      <w:r>
        <w:t>С.Соровского</w:t>
      </w:r>
      <w:proofErr w:type="spellEnd"/>
      <w:proofErr w:type="gramStart"/>
      <w:r>
        <w:t>»(</w:t>
      </w:r>
      <w:proofErr w:type="spellStart"/>
      <w:proofErr w:type="gramEnd"/>
      <w:r>
        <w:t>Пяткин</w:t>
      </w:r>
      <w:proofErr w:type="spellEnd"/>
      <w:r>
        <w:t xml:space="preserve">  Илья, обучающийся 7 а класса школы № 23)</w:t>
      </w:r>
    </w:p>
    <w:p w:rsidR="00961108" w:rsidRDefault="00961108" w:rsidP="00961108">
      <w:r>
        <w:t xml:space="preserve">                                                                                                     </w:t>
      </w:r>
    </w:p>
    <w:p w:rsidR="00961108" w:rsidRDefault="00961108" w:rsidP="00961108"/>
    <w:p w:rsidR="00961108" w:rsidRDefault="00961108" w:rsidP="00961108">
      <w:r>
        <w:lastRenderedPageBreak/>
        <w:t xml:space="preserve"> Секция «Творческие работы обучающихся 4-5 классов по основам православной культуры» </w:t>
      </w:r>
      <w:proofErr w:type="gramStart"/>
      <w:r>
        <w:t xml:space="preserve">( </w:t>
      </w:r>
      <w:proofErr w:type="gramEnd"/>
      <w:r>
        <w:t>руководитель:  Харламова Е.А.,  заместитель директора по УВР, учитель истории Заозерной школы №16,  кабинет №312</w:t>
      </w:r>
      <w:proofErr w:type="gramStart"/>
      <w:r>
        <w:t xml:space="preserve"> )</w:t>
      </w:r>
      <w:proofErr w:type="gramEnd"/>
    </w:p>
    <w:p w:rsidR="00961108" w:rsidRDefault="00961108" w:rsidP="00961108">
      <w:r>
        <w:t>1.</w:t>
      </w:r>
      <w:r>
        <w:tab/>
        <w:t>«Первые шаги в храме» (</w:t>
      </w:r>
      <w:proofErr w:type="spellStart"/>
      <w:r>
        <w:t>Конусова</w:t>
      </w:r>
      <w:proofErr w:type="spellEnd"/>
      <w:r>
        <w:t xml:space="preserve"> Валентина,  обучающаяся </w:t>
      </w:r>
      <w:proofErr w:type="gramStart"/>
      <w:r>
        <w:t>4</w:t>
      </w:r>
      <w:proofErr w:type="gramEnd"/>
      <w:r>
        <w:t xml:space="preserve"> а класса  школы №32).</w:t>
      </w:r>
    </w:p>
    <w:p w:rsidR="00961108" w:rsidRDefault="00961108" w:rsidP="00961108">
      <w:r>
        <w:t>2.</w:t>
      </w:r>
      <w:r>
        <w:tab/>
        <w:t>«Житие Блаженной Матрены» (</w:t>
      </w:r>
      <w:proofErr w:type="spellStart"/>
      <w:r>
        <w:t>Килина</w:t>
      </w:r>
      <w:proofErr w:type="spellEnd"/>
      <w:r>
        <w:t xml:space="preserve"> Арина,  обучающаяся 4 б  класса  школы № 43).</w:t>
      </w:r>
    </w:p>
    <w:p w:rsidR="00961108" w:rsidRDefault="00961108" w:rsidP="00961108">
      <w:r>
        <w:t>3.</w:t>
      </w:r>
      <w:r>
        <w:tab/>
        <w:t xml:space="preserve">«Благословенный старец» (Северьянова Анастасия,  обучающаяся 4 б  класса  школы № 43). </w:t>
      </w:r>
    </w:p>
    <w:p w:rsidR="00961108" w:rsidRDefault="00961108" w:rsidP="00961108">
      <w:r>
        <w:t>4.</w:t>
      </w:r>
      <w:r>
        <w:tab/>
        <w:t>«Святой преподобный Серафим Саровский чудотворец» (Садовская К., обучающаяся 2 б  класса  школы № 43).</w:t>
      </w:r>
    </w:p>
    <w:p w:rsidR="00961108" w:rsidRDefault="00961108" w:rsidP="00961108">
      <w:r>
        <w:t>5.</w:t>
      </w:r>
      <w:r>
        <w:tab/>
        <w:t xml:space="preserve"> «Святитель Николай»  (</w:t>
      </w:r>
      <w:proofErr w:type="spellStart"/>
      <w:r>
        <w:t>Беркутова</w:t>
      </w:r>
      <w:proofErr w:type="spellEnd"/>
      <w:r>
        <w:t xml:space="preserve"> Юлия, Дудин Валентин, обучающиеся 4б  класса школы  № 43). </w:t>
      </w:r>
    </w:p>
    <w:p w:rsidR="00961108" w:rsidRDefault="00961108" w:rsidP="00961108">
      <w:r>
        <w:t>6.</w:t>
      </w:r>
      <w:r>
        <w:tab/>
        <w:t xml:space="preserve">« </w:t>
      </w:r>
      <w:proofErr w:type="gramStart"/>
      <w:r>
        <w:t>Житие  Патриарха Московского и всея Руси Алексий II» (Колесникова А., Николаева В., обучающиеся  4 в  класса   школы  № 43).</w:t>
      </w:r>
      <w:proofErr w:type="gramEnd"/>
    </w:p>
    <w:p w:rsidR="00961108" w:rsidRDefault="00961108" w:rsidP="00961108">
      <w:r>
        <w:t>7.</w:t>
      </w:r>
      <w:r>
        <w:tab/>
        <w:t xml:space="preserve">«Экскурсия </w:t>
      </w:r>
      <w:proofErr w:type="gramStart"/>
      <w:r>
        <w:t>в</w:t>
      </w:r>
      <w:proofErr w:type="gramEnd"/>
      <w:r>
        <w:t xml:space="preserve"> </w:t>
      </w:r>
      <w:proofErr w:type="gramStart"/>
      <w:r>
        <w:t>Богоявленский</w:t>
      </w:r>
      <w:proofErr w:type="gramEnd"/>
      <w:r>
        <w:t xml:space="preserve"> собор» (</w:t>
      </w:r>
      <w:proofErr w:type="spellStart"/>
      <w:r>
        <w:t>Набиуллин</w:t>
      </w:r>
      <w:proofErr w:type="spellEnd"/>
      <w:r>
        <w:t xml:space="preserve"> Влад, обучающийся  5 б класса Заозерной  школы  №16).</w:t>
      </w:r>
    </w:p>
    <w:p w:rsidR="00961108" w:rsidRDefault="00961108" w:rsidP="00961108"/>
    <w:p w:rsidR="00961108" w:rsidRDefault="00961108" w:rsidP="00961108">
      <w:r>
        <w:t>Дискуссионная площадка  педагогов образовательных учреждений по проблемам житийной литературы и духовно- нравственного воспитания школьников</w:t>
      </w:r>
    </w:p>
    <w:p w:rsidR="00961108" w:rsidRDefault="00961108" w:rsidP="00961108"/>
    <w:p w:rsidR="00961108" w:rsidRDefault="00961108" w:rsidP="00961108">
      <w:r>
        <w:t xml:space="preserve"> </w:t>
      </w:r>
      <w:proofErr w:type="gramStart"/>
      <w:r>
        <w:t>(руководитель:</w:t>
      </w:r>
      <w:proofErr w:type="gramEnd"/>
      <w:r>
        <w:t xml:space="preserve">  </w:t>
      </w:r>
      <w:proofErr w:type="gramStart"/>
      <w:r>
        <w:t>Матвеева Л.Н., заместитель директора по УВР, учитель русского языка и литературы Заозерной школы № 16; актовый  зал)</w:t>
      </w:r>
      <w:proofErr w:type="gramEnd"/>
    </w:p>
    <w:p w:rsidR="00400995" w:rsidRDefault="00961108" w:rsidP="00961108">
      <w:r>
        <w:t>1.</w:t>
      </w:r>
      <w:r>
        <w:tab/>
        <w:t xml:space="preserve">Жития святых как основа образования и воспитания </w:t>
      </w:r>
      <w:r w:rsidR="00400995">
        <w:t>(</w:t>
      </w:r>
      <w:proofErr w:type="spellStart"/>
      <w:r w:rsidR="00400995">
        <w:t>Позатова</w:t>
      </w:r>
      <w:proofErr w:type="spellEnd"/>
      <w:r w:rsidR="00400995">
        <w:t xml:space="preserve">  Н.Н. учитель русского языка Школы №43)</w:t>
      </w:r>
    </w:p>
    <w:p w:rsidR="00961108" w:rsidRDefault="00961108" w:rsidP="00961108">
      <w:r>
        <w:t>2.</w:t>
      </w:r>
      <w:r>
        <w:tab/>
        <w:t xml:space="preserve"> Жития святых в контексте преподавания «Основ православной культуры» в 4 классе. (Юшина Г.М., учитель начальных классов Заозерной школы №16)</w:t>
      </w:r>
    </w:p>
    <w:p w:rsidR="00961108" w:rsidRDefault="00961108" w:rsidP="00961108">
      <w:r>
        <w:t>3.</w:t>
      </w:r>
      <w:r>
        <w:tab/>
        <w:t>Музейная педагогика как основа духовно- нравственного воспитания (</w:t>
      </w:r>
      <w:proofErr w:type="spellStart"/>
      <w:r>
        <w:t>Черемискина</w:t>
      </w:r>
      <w:proofErr w:type="spellEnd"/>
      <w:r>
        <w:t xml:space="preserve"> И.Н., учитель начальных классов Заозерной школы №16).</w:t>
      </w:r>
    </w:p>
    <w:p w:rsidR="00961108" w:rsidRDefault="00961108" w:rsidP="00961108">
      <w:r>
        <w:t>4.</w:t>
      </w:r>
      <w:r>
        <w:tab/>
        <w:t xml:space="preserve">Современные проблемы  духовно- нравственного воспитания и преподавание  курса ОРКСЭ  (Петрова Л.Е., психолог Заозерной школы №16).     </w:t>
      </w:r>
    </w:p>
    <w:p w:rsidR="00961108" w:rsidRDefault="00961108" w:rsidP="00961108">
      <w:r>
        <w:t>5.</w:t>
      </w:r>
      <w:r>
        <w:tab/>
        <w:t>Урок внеклассного чтения «Житие Аввакума, им самим написанное» (Ни Н.А., учитель русского языка и литературы школы № 43).</w:t>
      </w:r>
    </w:p>
    <w:p w:rsidR="00961108" w:rsidRDefault="00961108" w:rsidP="00961108">
      <w:r>
        <w:t>6.</w:t>
      </w:r>
      <w:r>
        <w:tab/>
        <w:t>Русь православная в романе И. Шмелева «Лето Господне»: материалы к урокам «Основы православной культуры» (</w:t>
      </w:r>
      <w:proofErr w:type="spellStart"/>
      <w:r>
        <w:t>Юмобаева</w:t>
      </w:r>
      <w:proofErr w:type="spellEnd"/>
      <w:r>
        <w:t xml:space="preserve"> О.В., учитель русского языка и литературы школа №10).</w:t>
      </w:r>
    </w:p>
    <w:p w:rsidR="00400995" w:rsidRDefault="00961108" w:rsidP="00961108">
      <w:r>
        <w:t>7.</w:t>
      </w:r>
      <w:r>
        <w:tab/>
        <w:t>Методическая разработка классного часа «Патриотизм народа  России. Святые заступники Земли Русской»  (Конова Н.В., учитель начальных классов  школы № 43).</w:t>
      </w:r>
      <w:r w:rsidR="00400995" w:rsidRPr="00400995">
        <w:t xml:space="preserve"> </w:t>
      </w:r>
    </w:p>
    <w:p w:rsidR="00961108" w:rsidRDefault="00400995" w:rsidP="00961108">
      <w:r>
        <w:lastRenderedPageBreak/>
        <w:t xml:space="preserve">8. Подвиг смирения: Святой Александр Невский </w:t>
      </w:r>
      <w:r w:rsidRPr="00400995">
        <w:t xml:space="preserve">(Владимирова О.А., заместитель директора по НМР, руководитель МИП школы № 43, руководитель городской ПТГ).  </w:t>
      </w:r>
    </w:p>
    <w:p w:rsidR="00961108" w:rsidRDefault="00400995" w:rsidP="00961108">
      <w:r>
        <w:t>9</w:t>
      </w:r>
      <w:r w:rsidR="00961108">
        <w:t>.</w:t>
      </w:r>
      <w:r w:rsidR="00961108">
        <w:tab/>
        <w:t>Личность благоверного князя Александра Невского (Гончарук Т.Н., заместитель директора по ВР, учитель школы № 43).</w:t>
      </w:r>
    </w:p>
    <w:p w:rsidR="00961108" w:rsidRDefault="00400995" w:rsidP="00961108">
      <w:r>
        <w:t>10.</w:t>
      </w:r>
      <w:r>
        <w:tab/>
        <w:t xml:space="preserve"> «Жития святых»</w:t>
      </w:r>
      <w:proofErr w:type="gramStart"/>
      <w:r>
        <w:t xml:space="preserve"> :</w:t>
      </w:r>
      <w:proofErr w:type="gramEnd"/>
      <w:r>
        <w:t xml:space="preserve"> </w:t>
      </w:r>
      <w:r w:rsidR="00961108">
        <w:t xml:space="preserve"> из опыта организации творческой  деятельности учащихся (Сокол А.А., учитель школы № 23).</w:t>
      </w:r>
    </w:p>
    <w:p w:rsidR="00961108" w:rsidRDefault="00961108" w:rsidP="00961108"/>
    <w:p w:rsidR="005418E5" w:rsidRDefault="0043159B"/>
    <w:sectPr w:rsidR="0054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12"/>
    <w:rsid w:val="00352134"/>
    <w:rsid w:val="00400995"/>
    <w:rsid w:val="0043159B"/>
    <w:rsid w:val="00851A12"/>
    <w:rsid w:val="00961108"/>
    <w:rsid w:val="00B6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2011-11-22T16:17:00Z</dcterms:created>
  <dcterms:modified xsi:type="dcterms:W3CDTF">2011-11-22T16:17:00Z</dcterms:modified>
</cp:coreProperties>
</file>