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A5" w:rsidRDefault="00CB5DE4" w:rsidP="005963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Наличие успешных практик дополнительного физико-математического образования </w:t>
      </w:r>
      <w:bookmarkEnd w:id="0"/>
      <w:r>
        <w:rPr>
          <w:rFonts w:ascii="Times New Roman" w:hAnsi="Times New Roman" w:cs="Times New Roman"/>
          <w:sz w:val="28"/>
          <w:szCs w:val="28"/>
        </w:rPr>
        <w:t>(в том числе кружков</w:t>
      </w:r>
      <w:r w:rsidR="00D645CD">
        <w:rPr>
          <w:rFonts w:ascii="Times New Roman" w:hAnsi="Times New Roman" w:cs="Times New Roman"/>
          <w:sz w:val="28"/>
          <w:szCs w:val="28"/>
        </w:rPr>
        <w:t xml:space="preserve"> и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3672">
        <w:rPr>
          <w:rFonts w:ascii="Times New Roman" w:hAnsi="Times New Roman" w:cs="Times New Roman"/>
          <w:sz w:val="28"/>
          <w:szCs w:val="28"/>
        </w:rPr>
        <w:t>, направленных на развитие математических и физических способностей обучающихся</w:t>
      </w:r>
      <w:r w:rsidR="005963EA">
        <w:rPr>
          <w:rFonts w:ascii="Times New Roman" w:hAnsi="Times New Roman" w:cs="Times New Roman"/>
          <w:sz w:val="28"/>
          <w:szCs w:val="28"/>
        </w:rPr>
        <w:t xml:space="preserve"> в МАОУ Заозерной СОШ №16 с углубленным изучением отдельных предметов г. Томска</w:t>
      </w:r>
    </w:p>
    <w:tbl>
      <w:tblPr>
        <w:tblStyle w:val="a3"/>
        <w:tblpPr w:leftFromText="180" w:rightFromText="180" w:vertAnchor="text" w:horzAnchor="margin" w:tblpXSpec="center" w:tblpY="31"/>
        <w:tblW w:w="10314" w:type="dxa"/>
        <w:tblLook w:val="04A0" w:firstRow="1" w:lastRow="0" w:firstColumn="1" w:lastColumn="0" w:noHBand="0" w:noVBand="1"/>
      </w:tblPr>
      <w:tblGrid>
        <w:gridCol w:w="3418"/>
        <w:gridCol w:w="2393"/>
        <w:gridCol w:w="2393"/>
        <w:gridCol w:w="2110"/>
      </w:tblGrid>
      <w:tr w:rsidR="005963EA" w:rsidRPr="00CB5DE4" w:rsidTr="005963EA">
        <w:tc>
          <w:tcPr>
            <w:tcW w:w="3418" w:type="dxa"/>
          </w:tcPr>
          <w:p w:rsidR="005963EA" w:rsidRDefault="005963EA" w:rsidP="0059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63EA" w:rsidRPr="00CB5DE4" w:rsidRDefault="005963EA" w:rsidP="0059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5963EA" w:rsidRPr="00CB5DE4" w:rsidRDefault="005963EA" w:rsidP="0059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3EA" w:rsidRPr="00CB5DE4" w:rsidRDefault="005963EA" w:rsidP="0059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5963EA" w:rsidRPr="00CB5DE4" w:rsidRDefault="005963EA" w:rsidP="0059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4">
              <w:rPr>
                <w:rFonts w:ascii="Times New Roman" w:hAnsi="Times New Roman" w:cs="Times New Roman"/>
                <w:sz w:val="28"/>
                <w:szCs w:val="28"/>
              </w:rPr>
              <w:t>Цель работы</w:t>
            </w:r>
          </w:p>
        </w:tc>
        <w:tc>
          <w:tcPr>
            <w:tcW w:w="2110" w:type="dxa"/>
          </w:tcPr>
          <w:p w:rsidR="005963EA" w:rsidRPr="00CB5DE4" w:rsidRDefault="005963EA" w:rsidP="0059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CB5DE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963EA" w:rsidTr="005963EA">
        <w:trPr>
          <w:trHeight w:val="954"/>
        </w:trPr>
        <w:tc>
          <w:tcPr>
            <w:tcW w:w="3418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EA" w:rsidRPr="005963EA" w:rsidRDefault="005963EA" w:rsidP="0059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Буркова Татьяна Дмитриевна</w:t>
            </w:r>
          </w:p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Кружок «Юный Архимед»</w:t>
            </w:r>
          </w:p>
        </w:tc>
        <w:tc>
          <w:tcPr>
            <w:tcW w:w="2393" w:type="dxa"/>
          </w:tcPr>
          <w:p w:rsidR="00F856AE" w:rsidRPr="00F856AE" w:rsidRDefault="00F856AE" w:rsidP="00F856A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F856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смысление и расширение личного опыта </w:t>
            </w:r>
            <w:proofErr w:type="gramStart"/>
            <w:r w:rsidRPr="00F856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F856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области естествознания,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856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856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учение к научному познанию мира. </w:t>
            </w:r>
          </w:p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63EA" w:rsidTr="005963EA">
        <w:trPr>
          <w:trHeight w:val="670"/>
        </w:trPr>
        <w:tc>
          <w:tcPr>
            <w:tcW w:w="3418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Якушева Лариса Афанасьевна</w:t>
            </w:r>
          </w:p>
        </w:tc>
        <w:tc>
          <w:tcPr>
            <w:tcW w:w="2393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 xml:space="preserve">Кружок «Здравствуй физика» </w:t>
            </w:r>
          </w:p>
        </w:tc>
        <w:tc>
          <w:tcPr>
            <w:tcW w:w="2393" w:type="dxa"/>
          </w:tcPr>
          <w:p w:rsidR="00F856AE" w:rsidRPr="00F856AE" w:rsidRDefault="00F856AE" w:rsidP="00F856A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6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Способствовать формированию  представлений о физической сущности явлений природы,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F856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аскрыть закономерности наблюдаемых явлений, их практическое применение.</w:t>
            </w:r>
          </w:p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63EA" w:rsidTr="005963EA">
        <w:trPr>
          <w:trHeight w:val="670"/>
        </w:trPr>
        <w:tc>
          <w:tcPr>
            <w:tcW w:w="3418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Вербицкая Ольга Владимировна</w:t>
            </w:r>
          </w:p>
        </w:tc>
        <w:tc>
          <w:tcPr>
            <w:tcW w:w="2393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963EA" w:rsidRPr="005963EA" w:rsidRDefault="00F856AE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 у обучающихся.</w:t>
            </w:r>
          </w:p>
        </w:tc>
        <w:tc>
          <w:tcPr>
            <w:tcW w:w="2110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63EA" w:rsidTr="005963EA">
        <w:trPr>
          <w:trHeight w:val="670"/>
        </w:trPr>
        <w:tc>
          <w:tcPr>
            <w:tcW w:w="3418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Буркова Татьяна Дмитриевна</w:t>
            </w:r>
          </w:p>
        </w:tc>
        <w:tc>
          <w:tcPr>
            <w:tcW w:w="2393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5- 6 классах</w:t>
            </w:r>
            <w:r w:rsidR="00F856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856A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="00F856AE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живем»</w:t>
            </w:r>
          </w:p>
        </w:tc>
        <w:tc>
          <w:tcPr>
            <w:tcW w:w="2393" w:type="dxa"/>
          </w:tcPr>
          <w:p w:rsidR="005963EA" w:rsidRPr="005963EA" w:rsidRDefault="00F856AE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Пропедевтика естественнонаучных знаний, как условие преемственности обучения в системе непрерывного физического образования в школе.</w:t>
            </w:r>
          </w:p>
        </w:tc>
        <w:tc>
          <w:tcPr>
            <w:tcW w:w="2110" w:type="dxa"/>
          </w:tcPr>
          <w:p w:rsidR="005963EA" w:rsidRPr="005963EA" w:rsidRDefault="005963EA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56AE" w:rsidTr="005963EA">
        <w:trPr>
          <w:trHeight w:val="670"/>
        </w:trPr>
        <w:tc>
          <w:tcPr>
            <w:tcW w:w="3418" w:type="dxa"/>
          </w:tcPr>
          <w:p w:rsidR="00F856AE" w:rsidRPr="005963EA" w:rsidRDefault="00F856AE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Явтишев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2393" w:type="dxa"/>
          </w:tcPr>
          <w:p w:rsidR="00F856AE" w:rsidRPr="005963EA" w:rsidRDefault="00F856AE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5-6 классах «Робототехника»</w:t>
            </w:r>
          </w:p>
        </w:tc>
        <w:tc>
          <w:tcPr>
            <w:tcW w:w="2393" w:type="dxa"/>
          </w:tcPr>
          <w:p w:rsidR="00F856AE" w:rsidRDefault="00F856AE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 у школьников.</w:t>
            </w:r>
          </w:p>
        </w:tc>
        <w:tc>
          <w:tcPr>
            <w:tcW w:w="2110" w:type="dxa"/>
          </w:tcPr>
          <w:p w:rsidR="00F856AE" w:rsidRPr="005963EA" w:rsidRDefault="00F856AE" w:rsidP="005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B5DE4" w:rsidRDefault="00CB5DE4" w:rsidP="00CB5D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DE4" w:rsidRDefault="00CB5DE4" w:rsidP="00CB5D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DE4" w:rsidRDefault="00CB5DE4" w:rsidP="00CB5DE4">
      <w:pPr>
        <w:jc w:val="center"/>
      </w:pPr>
    </w:p>
    <w:sectPr w:rsidR="00CB5DE4" w:rsidSect="0007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3E84"/>
    <w:multiLevelType w:val="hybridMultilevel"/>
    <w:tmpl w:val="0ED8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E4"/>
    <w:rsid w:val="00074BA5"/>
    <w:rsid w:val="001336A5"/>
    <w:rsid w:val="005963EA"/>
    <w:rsid w:val="006C4170"/>
    <w:rsid w:val="00973672"/>
    <w:rsid w:val="00CB5DE4"/>
    <w:rsid w:val="00D645CD"/>
    <w:rsid w:val="00D7258E"/>
    <w:rsid w:val="00E60E0E"/>
    <w:rsid w:val="00F1445F"/>
    <w:rsid w:val="00F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2</cp:revision>
  <dcterms:created xsi:type="dcterms:W3CDTF">2015-11-12T13:22:00Z</dcterms:created>
  <dcterms:modified xsi:type="dcterms:W3CDTF">2015-11-12T13:22:00Z</dcterms:modified>
</cp:coreProperties>
</file>