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40" w:rsidRPr="006B5A40" w:rsidRDefault="006B5A40" w:rsidP="006B5A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A40" w:rsidRDefault="00287F0B" w:rsidP="006B5A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урока: </w:t>
      </w:r>
      <w:r w:rsidR="006B5A40" w:rsidRPr="006B5A40">
        <w:rPr>
          <w:rFonts w:ascii="Times New Roman" w:eastAsia="Calibri" w:hAnsi="Times New Roman" w:cs="Times New Roman"/>
          <w:b/>
          <w:sz w:val="24"/>
          <w:szCs w:val="24"/>
        </w:rPr>
        <w:t>«Умножение десятичных дробей»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(5 класс)</w:t>
      </w:r>
    </w:p>
    <w:p w:rsidR="00287F0B" w:rsidRDefault="00287F0B" w:rsidP="006B5A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F0B" w:rsidRDefault="00287F0B" w:rsidP="00287F0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Стукова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Елена Валерьевна</w:t>
      </w:r>
    </w:p>
    <w:p w:rsidR="00287F0B" w:rsidRPr="006B5A40" w:rsidRDefault="00287F0B" w:rsidP="006B5A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A40" w:rsidRPr="006B5A40" w:rsidRDefault="006B5A40" w:rsidP="006B5A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урока: </w:t>
      </w:r>
      <w:r w:rsidRPr="006B5A40">
        <w:rPr>
          <w:rFonts w:ascii="Times New Roman" w:eastAsia="Calibri" w:hAnsi="Times New Roman" w:cs="Times New Roman"/>
          <w:sz w:val="24"/>
          <w:szCs w:val="24"/>
        </w:rPr>
        <w:t>получение правила умножения двух десятичных дробей.</w:t>
      </w:r>
    </w:p>
    <w:p w:rsidR="006B5A40" w:rsidRPr="006B5A40" w:rsidRDefault="006B5A40" w:rsidP="006B5A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Познавательный блок: </w:t>
      </w:r>
      <w:r w:rsidRPr="006B5A40">
        <w:rPr>
          <w:rFonts w:ascii="Times New Roman" w:eastAsia="Calibri" w:hAnsi="Times New Roman" w:cs="Times New Roman"/>
          <w:sz w:val="24"/>
          <w:szCs w:val="24"/>
        </w:rPr>
        <w:t>на основе анализа предметных моделей, анализа и обобщения всех ранее сформулированных правил для отдельных случаев умножения, получить правило умножения десятичных дробей.</w:t>
      </w:r>
    </w:p>
    <w:p w:rsidR="006B5A40" w:rsidRPr="006B5A40" w:rsidRDefault="006B5A40" w:rsidP="006B5A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Регулятивный блок: </w:t>
      </w:r>
      <w:r w:rsidRPr="006B5A40">
        <w:rPr>
          <w:rFonts w:ascii="Times New Roman" w:eastAsia="Calibri" w:hAnsi="Times New Roman" w:cs="Times New Roman"/>
          <w:sz w:val="24"/>
          <w:szCs w:val="24"/>
        </w:rPr>
        <w:t>уметь принимать учебную проблемную ситуацию и рассматривать её как начальный этап для последующего обсуждения и разрешения, планировать и корректировать собственные учебные действия; осознавать, что задача может иметь несколько способов решения, сравнивать разные способы решения задачи; работать с текстом; освоить грамотную математическую речь.</w:t>
      </w:r>
    </w:p>
    <w:p w:rsidR="006B5A40" w:rsidRPr="006B5A40" w:rsidRDefault="006B5A40" w:rsidP="006B5A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>Личностно – коммуникативный блок: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готовность учиться самостоятельно; позитивная и адекватная самооценка; доброжелательное и уважительное отношение к другому человеку, умение работать в режиме диалога, адекватно воспринимать другое мнение.</w:t>
      </w:r>
    </w:p>
    <w:p w:rsidR="006B5A40" w:rsidRPr="006B5A40" w:rsidRDefault="006B5A40" w:rsidP="006B5A40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В учебной книге правило умножения десятичных дробей  вводится на основе  анализа трёх предметных моделей: герои разделяются на три группы, каждая из которых исследует свою модель – площадь прямоугольника, стоимость покупки и аналитические закономерности. Поэтому учащиеся класса были разделены на три группы, каждая из которых готовила, в качестве домашней работы, свой текс</w:t>
      </w:r>
      <w:r w:rsidR="00287F0B">
        <w:rPr>
          <w:rFonts w:ascii="Times New Roman" w:eastAsia="Calibri" w:hAnsi="Times New Roman" w:cs="Times New Roman"/>
          <w:sz w:val="24"/>
          <w:szCs w:val="24"/>
        </w:rPr>
        <w:t>т</w:t>
      </w:r>
      <w:r w:rsidRPr="006B5A40">
        <w:rPr>
          <w:rFonts w:ascii="Times New Roman" w:eastAsia="Calibri" w:hAnsi="Times New Roman" w:cs="Times New Roman"/>
          <w:sz w:val="24"/>
          <w:szCs w:val="24"/>
        </w:rPr>
        <w:t>, анализируя одну из предметных моделей.</w:t>
      </w:r>
    </w:p>
    <w:p w:rsidR="00287F0B" w:rsidRDefault="00287F0B" w:rsidP="006B5A40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</w:p>
    <w:p w:rsidR="006B5A40" w:rsidRPr="006B5A40" w:rsidRDefault="006B5A40" w:rsidP="006B5A40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На этом уроке, на этапе </w:t>
      </w:r>
      <w:r w:rsidRPr="006B5A4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стадия вызова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5A40">
        <w:rPr>
          <w:rFonts w:ascii="Times New Roman" w:eastAsia="Calibri" w:hAnsi="Times New Roman" w:cs="Times New Roman"/>
          <w:sz w:val="24"/>
          <w:szCs w:val="24"/>
        </w:rPr>
        <w:t>была проведена дидактическая игра «Ромашка», которая позволила проанализировать и обобщить все ранее сформулированные правила для отдельных случаев умножения.</w:t>
      </w:r>
    </w:p>
    <w:p w:rsidR="006B5A40" w:rsidRPr="006B5A40" w:rsidRDefault="006B5A40" w:rsidP="006B5A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 Учитель.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За время изучения темы «Умножение» мы сформулировали четыре правила умножения десятичной  дроби:</w:t>
      </w:r>
    </w:p>
    <w:p w:rsidR="006B5A40" w:rsidRPr="006B5A40" w:rsidRDefault="006B5A40" w:rsidP="006B5A4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На однозначное натуральное число;</w:t>
      </w:r>
    </w:p>
    <w:p w:rsidR="006B5A40" w:rsidRPr="006B5A40" w:rsidRDefault="006B5A40" w:rsidP="006B5A4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На 10; 100; 1000 и так далее;</w:t>
      </w:r>
    </w:p>
    <w:p w:rsidR="006B5A40" w:rsidRPr="006B5A40" w:rsidRDefault="006B5A40" w:rsidP="006B5A4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На круглое число;</w:t>
      </w:r>
    </w:p>
    <w:p w:rsidR="006B5A40" w:rsidRPr="006B5A40" w:rsidRDefault="006B5A40" w:rsidP="006B5A4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На многозначное натуральное число.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(</w:t>
      </w:r>
      <w:r w:rsidRPr="006B5A40">
        <w:rPr>
          <w:rFonts w:ascii="Times New Roman" w:eastAsia="Calibri" w:hAnsi="Times New Roman" w:cs="Times New Roman"/>
          <w:i/>
          <w:sz w:val="24"/>
          <w:szCs w:val="24"/>
        </w:rPr>
        <w:t>Учащимся предлагается самостоятельно вспомнить, какие правила умножения десятичной дроби они знают)</w:t>
      </w:r>
    </w:p>
    <w:p w:rsidR="006B5A40" w:rsidRPr="006B5A40" w:rsidRDefault="00287F0B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F0B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5A40" w:rsidRPr="006B5A40">
        <w:rPr>
          <w:rFonts w:ascii="Times New Roman" w:eastAsia="Calibri" w:hAnsi="Times New Roman" w:cs="Times New Roman"/>
          <w:sz w:val="24"/>
          <w:szCs w:val="24"/>
        </w:rPr>
        <w:t>Давайте вспомним, как применяются эти правила. А используем мы для этого ромашку, которая выросла из волшебной шляпы. На лепестках приведены примеры. Решим эти примеры и сформируем группы из этих примеров по их принадлежности к знакомым нам правилам.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5,24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>7=           0,006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>3=               5,24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>10=                   1,84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>100=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5,24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>30=        0,2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>60=                  23,4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>12=                  5,24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>37=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А вот один лепесток осыпался с ромашки (5,24 · 3,7). Можно этот пример отнести к одному из уже знакомых нам правил? 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-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Ребята! Помните, кому в голову пришла мысль умножить эти числа. </w:t>
      </w:r>
      <w:r w:rsidRPr="006B5A4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Снусмумрику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>) Наверное, эти четыре правила, которые мы рассмотрели - вспомогательные шаги, которые приведут нас к общему правилу умножения…… (</w:t>
      </w:r>
      <w:r w:rsidRPr="006B5A40">
        <w:rPr>
          <w:rFonts w:ascii="Times New Roman" w:eastAsia="Calibri" w:hAnsi="Times New Roman" w:cs="Times New Roman"/>
          <w:i/>
          <w:sz w:val="24"/>
          <w:szCs w:val="24"/>
        </w:rPr>
        <w:t>Учащимся предлагается закончить предложение и сформулировать тему урока).</w:t>
      </w:r>
    </w:p>
    <w:p w:rsidR="00287F0B" w:rsidRDefault="00287F0B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F0B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B5A4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стадии осмысления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каждая группа учащихся анализирует с опорой на текст учебной книги работу одной из трёх описанных групп. В процессе анализа заполняется </w:t>
      </w:r>
      <w:r w:rsidR="00287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3CB">
        <w:rPr>
          <w:rFonts w:ascii="Times New Roman" w:eastAsia="Calibri" w:hAnsi="Times New Roman" w:cs="Times New Roman"/>
          <w:sz w:val="24"/>
          <w:szCs w:val="24"/>
        </w:rPr>
        <w:t>таблиц</w:t>
      </w:r>
    </w:p>
    <w:p w:rsidR="00A523CB" w:rsidRPr="00A523CB" w:rsidRDefault="00A523CB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5"/>
        <w:gridCol w:w="4736"/>
      </w:tblGrid>
      <w:tr w:rsidR="006B5A40" w:rsidRPr="006B5A40" w:rsidTr="00A523CB">
        <w:trPr>
          <w:trHeight w:val="114"/>
        </w:trPr>
        <w:tc>
          <w:tcPr>
            <w:tcW w:w="3745" w:type="dxa"/>
          </w:tcPr>
          <w:p w:rsidR="006B5A40" w:rsidRPr="006B5A40" w:rsidRDefault="006B5A40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A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Направление работы группы</w:t>
            </w:r>
          </w:p>
        </w:tc>
        <w:tc>
          <w:tcPr>
            <w:tcW w:w="4736" w:type="dxa"/>
          </w:tcPr>
          <w:p w:rsidR="006B5A40" w:rsidRPr="006B5A40" w:rsidRDefault="006B5A40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A4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B5A40" w:rsidRPr="006B5A40" w:rsidTr="00A523CB">
        <w:trPr>
          <w:trHeight w:val="230"/>
        </w:trPr>
        <w:tc>
          <w:tcPr>
            <w:tcW w:w="3745" w:type="dxa"/>
          </w:tcPr>
          <w:p w:rsidR="006B5A40" w:rsidRPr="006B5A40" w:rsidRDefault="006B5A40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6B5A40" w:rsidRPr="006B5A40" w:rsidRDefault="00287F0B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A40" w:rsidRPr="006B5A40" w:rsidTr="00A523CB">
        <w:trPr>
          <w:trHeight w:val="230"/>
        </w:trPr>
        <w:tc>
          <w:tcPr>
            <w:tcW w:w="3745" w:type="dxa"/>
          </w:tcPr>
          <w:p w:rsidR="006B5A40" w:rsidRPr="006B5A40" w:rsidRDefault="006B5A40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6B5A40" w:rsidRPr="006B5A40" w:rsidRDefault="00287F0B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A40" w:rsidRPr="006B5A40" w:rsidTr="00A523CB">
        <w:trPr>
          <w:trHeight w:val="317"/>
        </w:trPr>
        <w:tc>
          <w:tcPr>
            <w:tcW w:w="3745" w:type="dxa"/>
          </w:tcPr>
          <w:p w:rsidR="006B5A40" w:rsidRPr="006B5A40" w:rsidRDefault="006B5A40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6B5A40" w:rsidRPr="006B5A40" w:rsidRDefault="00287F0B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23CB" w:rsidRDefault="00A523CB" w:rsidP="006B5A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Учитель. 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Ближе к вечеру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Снусмумрик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уселся у подножия одинокой горы, высившейся почти в самом центре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Муми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>-долины. Уселся, чтобы как следует подумать о ещё не решённой задаче 5,24</w:t>
      </w:r>
      <w:r w:rsidRPr="006B5A40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3,7=?  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А наши герои решили придумать пример </w:t>
      </w:r>
      <w:proofErr w:type="gramStart"/>
      <w:r w:rsidRPr="006B5A40">
        <w:rPr>
          <w:rFonts w:ascii="Times New Roman" w:eastAsia="Calibri" w:hAnsi="Times New Roman" w:cs="Times New Roman"/>
          <w:sz w:val="24"/>
          <w:szCs w:val="24"/>
        </w:rPr>
        <w:t>поудобнее</w:t>
      </w:r>
      <w:proofErr w:type="gram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,  размышления над которым помогут им решить 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>задачу – пик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(так назвал эту задачу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Снорк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-И что это за пример?(</w:t>
      </w:r>
      <w:r w:rsidRPr="006B5A40">
        <w:rPr>
          <w:rFonts w:ascii="Times New Roman" w:eastAsia="Calibri" w:hAnsi="Times New Roman" w:cs="Times New Roman"/>
          <w:b/>
          <w:i/>
          <w:sz w:val="24"/>
          <w:szCs w:val="24"/>
        </w:rPr>
        <w:t>0,2</w:t>
      </w:r>
      <w:r w:rsidRPr="006B5A40">
        <w:rPr>
          <w:rFonts w:ascii="Times New Roman" w:eastAsia="Calibri" w:hAnsi="Times New Roman" w:cs="Times New Roman"/>
          <w:b/>
          <w:i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b/>
          <w:i/>
          <w:sz w:val="24"/>
          <w:szCs w:val="24"/>
        </w:rPr>
        <w:t>0,3=0,06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-Дома вы познакомились с идеями, которые предлагают наши герои, для того чтобы решить этот пример. Вчера на уроке мы разделились на группы так</w:t>
      </w:r>
      <w:r w:rsidR="00287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A40">
        <w:rPr>
          <w:rFonts w:ascii="Times New Roman" w:eastAsia="Calibri" w:hAnsi="Times New Roman" w:cs="Times New Roman"/>
          <w:sz w:val="24"/>
          <w:szCs w:val="24"/>
        </w:rPr>
        <w:t>же,  как наши герои, которые решили, что для решения такого сложного примера нужен мозговой штурм. Чтобы сравнить результаты работы наших групп, используем таблицу.</w:t>
      </w:r>
    </w:p>
    <w:p w:rsidR="00287F0B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- Какие герои вошли в первую группу</w:t>
      </w:r>
      <w:proofErr w:type="gramStart"/>
      <w:r w:rsidRPr="006B5A40">
        <w:rPr>
          <w:rFonts w:ascii="Times New Roman" w:eastAsia="Calibri" w:hAnsi="Times New Roman" w:cs="Times New Roman"/>
          <w:sz w:val="24"/>
          <w:szCs w:val="24"/>
        </w:rPr>
        <w:t>?(</w:t>
      </w:r>
      <w:proofErr w:type="spellStart"/>
      <w:proofErr w:type="gramEnd"/>
      <w:r w:rsidRPr="006B5A40">
        <w:rPr>
          <w:rFonts w:ascii="Times New Roman" w:eastAsia="Calibri" w:hAnsi="Times New Roman" w:cs="Times New Roman"/>
          <w:sz w:val="24"/>
          <w:szCs w:val="24"/>
        </w:rPr>
        <w:t>фрёкен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Снорк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Хемуль,Снифф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). Какую задачу они решали? </w:t>
      </w:r>
    </w:p>
    <w:p w:rsidR="000F086F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Во вторую группу? (Мумии – тролль,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Снорк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Тофсла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6B5A40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6B5A40">
        <w:rPr>
          <w:rFonts w:ascii="Times New Roman" w:eastAsia="Calibri" w:hAnsi="Times New Roman" w:cs="Times New Roman"/>
          <w:sz w:val="24"/>
          <w:szCs w:val="24"/>
        </w:rPr>
        <w:t>акую задачу они решали?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В третью группу</w:t>
      </w:r>
      <w:proofErr w:type="gramStart"/>
      <w:r w:rsidRPr="006B5A40">
        <w:rPr>
          <w:rFonts w:ascii="Times New Roman" w:eastAsia="Calibri" w:hAnsi="Times New Roman" w:cs="Times New Roman"/>
          <w:sz w:val="24"/>
          <w:szCs w:val="24"/>
        </w:rPr>
        <w:t>?(</w:t>
      </w:r>
      <w:proofErr w:type="spellStart"/>
      <w:proofErr w:type="gramEnd"/>
      <w:r w:rsidRPr="006B5A40">
        <w:rPr>
          <w:rFonts w:ascii="Times New Roman" w:eastAsia="Calibri" w:hAnsi="Times New Roman" w:cs="Times New Roman"/>
          <w:sz w:val="24"/>
          <w:szCs w:val="24"/>
        </w:rPr>
        <w:t>Снусмумрик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Вифсла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).Какую задачу они решали? 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Начали!- скомандовал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Снорк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>. (</w:t>
      </w:r>
      <w:r w:rsidRPr="006B5A40">
        <w:rPr>
          <w:rFonts w:ascii="Times New Roman" w:eastAsia="Calibri" w:hAnsi="Times New Roman" w:cs="Times New Roman"/>
          <w:i/>
          <w:sz w:val="24"/>
          <w:szCs w:val="24"/>
        </w:rPr>
        <w:t>Заполняем таблицу</w:t>
      </w:r>
      <w:proofErr w:type="gramStart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10721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С идеями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фрёкен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Снорк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у нас знакомились ребята, сидящие на 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>среднем ряд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. Итак, что придумала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фрёкен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0721" w:rsidTr="00734A02">
        <w:tc>
          <w:tcPr>
            <w:tcW w:w="4785" w:type="dxa"/>
          </w:tcPr>
          <w:p w:rsidR="00A10721" w:rsidRDefault="00A10721" w:rsidP="00734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работы группы</w:t>
            </w:r>
          </w:p>
        </w:tc>
        <w:tc>
          <w:tcPr>
            <w:tcW w:w="4786" w:type="dxa"/>
          </w:tcPr>
          <w:p w:rsidR="00A10721" w:rsidRDefault="00A10721" w:rsidP="00734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10721" w:rsidTr="00734A02">
        <w:tc>
          <w:tcPr>
            <w:tcW w:w="4785" w:type="dxa"/>
          </w:tcPr>
          <w:p w:rsidR="00A10721" w:rsidRDefault="00A10721" w:rsidP="0073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4786" w:type="dxa"/>
          </w:tcPr>
          <w:p w:rsidR="00A10721" w:rsidRDefault="00A10721" w:rsidP="0073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721" w:rsidRDefault="00A10721" w:rsidP="0073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72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E837D9" wp14:editId="31B35447">
                  <wp:extent cx="660903" cy="896940"/>
                  <wp:effectExtent l="0" t="0" r="6350" b="0"/>
                  <wp:docPr id="1" name="Рисунок 66" descr="moomins-frok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" name="Рисунок 66" descr="moomins-froken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68" cy="89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0,2 дм·0,3дм = 0,06 кв.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10721" w:rsidRDefault="00A10721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23CB" w:rsidRDefault="006B5A40" w:rsidP="006B5A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6B5A40">
        <w:rPr>
          <w:rFonts w:ascii="Times New Roman" w:eastAsia="Calibri" w:hAnsi="Times New Roman" w:cs="Times New Roman"/>
          <w:sz w:val="24"/>
          <w:szCs w:val="24"/>
        </w:rPr>
        <w:t>Ребята</w:t>
      </w:r>
      <w:proofErr w:type="gram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сидящие на 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>третьем ряду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узнали, что придумали герои второй группы, чтобы решить пример 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>0,2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>0,3=0,06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0721" w:rsidTr="00A523CB">
        <w:trPr>
          <w:trHeight w:val="212"/>
        </w:trPr>
        <w:tc>
          <w:tcPr>
            <w:tcW w:w="4785" w:type="dxa"/>
          </w:tcPr>
          <w:p w:rsidR="00A10721" w:rsidRDefault="00A10721" w:rsidP="0073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работы результат</w:t>
            </w:r>
          </w:p>
        </w:tc>
        <w:tc>
          <w:tcPr>
            <w:tcW w:w="4786" w:type="dxa"/>
          </w:tcPr>
          <w:p w:rsidR="00A10721" w:rsidRDefault="00A10721" w:rsidP="0073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10721" w:rsidTr="00A523CB">
        <w:trPr>
          <w:trHeight w:val="1939"/>
        </w:trPr>
        <w:tc>
          <w:tcPr>
            <w:tcW w:w="4785" w:type="dxa"/>
          </w:tcPr>
          <w:p w:rsidR="00A10721" w:rsidRDefault="00A10721" w:rsidP="0073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покупки</w:t>
            </w:r>
          </w:p>
        </w:tc>
        <w:tc>
          <w:tcPr>
            <w:tcW w:w="4786" w:type="dxa"/>
          </w:tcPr>
          <w:p w:rsidR="00A10721" w:rsidRDefault="00A10721" w:rsidP="0073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72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E290E2" wp14:editId="5EDCDECE">
                  <wp:extent cx="688063" cy="818202"/>
                  <wp:effectExtent l="0" t="0" r="0" b="1270"/>
                  <wp:docPr id="2" name="Рисунок 70" descr="mum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70" descr="mumi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059" cy="81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марок стоит  0,3м кружева, если цена 1м составляет 0,2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10721" w:rsidRDefault="00A10721" w:rsidP="0073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0,2·3=0,6 марок</w:t>
            </w:r>
            <w:r w:rsidR="00A5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0.2·0,3=0,06 марок</w:t>
            </w:r>
          </w:p>
        </w:tc>
      </w:tr>
    </w:tbl>
    <w:p w:rsidR="00A10721" w:rsidRPr="006B5A40" w:rsidRDefault="00A10721" w:rsidP="006B5A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3CB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- Генератором идей в третьей группе был умница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Снусмумрик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. О его идеях нам расскажут ребята, сидящие на 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>первом ряду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0721" w:rsidTr="00A10721">
        <w:tc>
          <w:tcPr>
            <w:tcW w:w="4785" w:type="dxa"/>
          </w:tcPr>
          <w:p w:rsidR="00A10721" w:rsidRDefault="00A10721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786" w:type="dxa"/>
          </w:tcPr>
          <w:p w:rsidR="00A10721" w:rsidRDefault="00A10721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10721" w:rsidTr="00A10721">
        <w:tc>
          <w:tcPr>
            <w:tcW w:w="4785" w:type="dxa"/>
          </w:tcPr>
          <w:p w:rsidR="00A10721" w:rsidRDefault="00A10721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закономерности</w:t>
            </w:r>
          </w:p>
        </w:tc>
        <w:tc>
          <w:tcPr>
            <w:tcW w:w="4786" w:type="dxa"/>
          </w:tcPr>
          <w:p w:rsidR="00A10721" w:rsidRDefault="00DC62AB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97B7D" wp14:editId="2843485F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150495</wp:posOffset>
                      </wp:positionV>
                      <wp:extent cx="8890" cy="370840"/>
                      <wp:effectExtent l="76200" t="38100" r="67310" b="1016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90" cy="370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02.1pt;margin-top:11.85pt;width:.7pt;height:29.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E10AB9" wp14:editId="52652BA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150495</wp:posOffset>
                      </wp:positionV>
                      <wp:extent cx="8890" cy="370840"/>
                      <wp:effectExtent l="76200" t="0" r="86360" b="4826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370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6.55pt;margin-top:11.85pt;width:.7pt;height:29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0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10721">
              <w:rPr>
                <w:rFonts w:ascii="Times New Roman" w:eastAsia="Calibri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10721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1072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10721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62AB" w:rsidRDefault="00DC62AB" w:rsidP="006B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04BFC" wp14:editId="4B7FCC80">
                      <wp:simplePos x="0" y="0"/>
                      <wp:positionH relativeFrom="column">
                        <wp:posOffset>220760</wp:posOffset>
                      </wp:positionH>
                      <wp:positionV relativeFrom="paragraph">
                        <wp:posOffset>30266</wp:posOffset>
                      </wp:positionV>
                      <wp:extent cx="18107" cy="371192"/>
                      <wp:effectExtent l="57150" t="0" r="77470" b="4826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07" cy="3711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7.4pt;margin-top:2.4pt;width:1.4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DC62AB" w:rsidRDefault="00DC62AB" w:rsidP="00DC62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2AB" w:rsidRDefault="00DC62AB" w:rsidP="00DC62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10р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р     ум. В 100р</w:t>
            </w:r>
          </w:p>
          <w:p w:rsidR="00DC62AB" w:rsidRPr="00DC62AB" w:rsidRDefault="00A523CB" w:rsidP="00DC62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72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50AA020" wp14:editId="23ADABF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-675640</wp:posOffset>
                  </wp:positionV>
                  <wp:extent cx="709930" cy="823595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0866" y="20984"/>
                      <wp:lineTo x="20866" y="0"/>
                      <wp:lineTo x="0" y="0"/>
                    </wp:wrapPolygon>
                  </wp:wrapTight>
                  <wp:docPr id="5" name="Рисунок 4" descr="moomin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moomin_06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C6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     ·    3      =       6    </w:t>
            </w:r>
          </w:p>
        </w:tc>
      </w:tr>
    </w:tbl>
    <w:p w:rsidR="00A10721" w:rsidRPr="006B5A40" w:rsidRDefault="00A10721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5A40" w:rsidRPr="006B5A40" w:rsidRDefault="00DC62AB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2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Учитель </w:t>
      </w:r>
      <w:r w:rsidR="006B5A40" w:rsidRPr="006B5A40">
        <w:rPr>
          <w:rFonts w:ascii="Times New Roman" w:eastAsia="Calibri" w:hAnsi="Times New Roman" w:cs="Times New Roman"/>
          <w:sz w:val="24"/>
          <w:szCs w:val="24"/>
        </w:rPr>
        <w:t>Давайте сравним результаты наших групп</w:t>
      </w:r>
      <w:proofErr w:type="gramStart"/>
      <w:r w:rsidR="006B5A40" w:rsidRPr="006B5A4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6B5A40" w:rsidRPr="006B5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5A40" w:rsidRPr="00DC62AB">
        <w:rPr>
          <w:rFonts w:ascii="Times New Roman" w:eastAsia="Calibri" w:hAnsi="Times New Roman" w:cs="Times New Roman"/>
          <w:i/>
          <w:sz w:val="24"/>
          <w:szCs w:val="24"/>
        </w:rPr>
        <w:t>Результаты работы всех трёх групп совпали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6B5A40" w:rsidRPr="00DC62A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B5A40" w:rsidRPr="006B5A40">
        <w:rPr>
          <w:rFonts w:ascii="Times New Roman" w:eastAsia="Calibri" w:hAnsi="Times New Roman" w:cs="Times New Roman"/>
          <w:sz w:val="24"/>
          <w:szCs w:val="24"/>
        </w:rPr>
        <w:t>Какие закономерности вы заметили в записи  множителей и получившихся произведений?</w:t>
      </w:r>
    </w:p>
    <w:p w:rsidR="00DC62AB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(</w:t>
      </w:r>
      <w:r w:rsidRPr="006B5A40">
        <w:rPr>
          <w:rFonts w:ascii="Times New Roman" w:eastAsia="Calibri" w:hAnsi="Times New Roman" w:cs="Times New Roman"/>
          <w:i/>
          <w:sz w:val="24"/>
          <w:szCs w:val="24"/>
        </w:rPr>
        <w:t>Учащимся предлагается высказать свои идеи по поводу правила умножения десятичных дробей)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Замечательные наблюдения! Теперь правило умножения </w:t>
      </w:r>
      <w:r w:rsidR="00A523CB">
        <w:rPr>
          <w:rFonts w:ascii="Times New Roman" w:eastAsia="Calibri" w:hAnsi="Times New Roman" w:cs="Times New Roman"/>
          <w:sz w:val="24"/>
          <w:szCs w:val="24"/>
        </w:rPr>
        <w:t>десятичных дробей у вас в руках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3CB">
        <w:rPr>
          <w:rFonts w:ascii="Times New Roman" w:eastAsia="Calibri" w:hAnsi="Times New Roman" w:cs="Times New Roman"/>
          <w:sz w:val="24"/>
          <w:szCs w:val="24"/>
        </w:rPr>
        <w:t>(</w:t>
      </w:r>
      <w:r w:rsidR="00A523CB" w:rsidRPr="00A523CB">
        <w:rPr>
          <w:rFonts w:ascii="Times New Roman" w:eastAsia="Calibri" w:hAnsi="Times New Roman" w:cs="Times New Roman"/>
          <w:i/>
          <w:sz w:val="24"/>
          <w:szCs w:val="24"/>
        </w:rPr>
        <w:t>Учитель предлагает сформулировать правило умножения десятичных дробей</w:t>
      </w:r>
      <w:r w:rsidR="00A523C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6B5A40">
        <w:rPr>
          <w:rFonts w:ascii="Times New Roman" w:eastAsia="Calibri" w:hAnsi="Times New Roman" w:cs="Times New Roman"/>
          <w:sz w:val="24"/>
          <w:szCs w:val="24"/>
        </w:rPr>
        <w:t>Давайте подведём итог.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Правило умножения десятичных дробей</w:t>
      </w:r>
      <w:proofErr w:type="gramStart"/>
      <w:r w:rsidRPr="006B5A4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6B5A40">
        <w:rPr>
          <w:rFonts w:ascii="Times New Roman" w:eastAsia="Calibri" w:hAnsi="Times New Roman" w:cs="Times New Roman"/>
          <w:sz w:val="24"/>
          <w:szCs w:val="24"/>
        </w:rPr>
        <w:t>практикум стр.127)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>Запишем с вами в тетради это правила в виде памятки таким образом:</w:t>
      </w:r>
    </w:p>
    <w:p w:rsidR="006B5A40" w:rsidRPr="006B5A40" w:rsidRDefault="00DC62AB" w:rsidP="006B5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29.75pt" o:ole="">
            <v:imagedata r:id="rId10" o:title=""/>
          </v:shape>
          <o:OLEObject Type="Embed" ProgID="PowerPoint.Slide.12" ShapeID="_x0000_i1025" DrawAspect="Content" ObjectID="_1474800658" r:id="rId11"/>
        </w:object>
      </w:r>
    </w:p>
    <w:p w:rsidR="006B5A40" w:rsidRPr="006B5A40" w:rsidRDefault="006B5A40" w:rsidP="006B5A4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B5A4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стадии рефлексии</w:t>
      </w: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учащимся предлагается решить пример, который появился на стадии вызова. И на этом этапе предлагается ещё одна дидактическая игра «Потерялась запятая»</w:t>
      </w:r>
    </w:p>
    <w:p w:rsidR="006B5A40" w:rsidRPr="006B5A40" w:rsidRDefault="006B5A40" w:rsidP="006B5A4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5A40">
        <w:rPr>
          <w:rFonts w:ascii="Times New Roman" w:eastAsia="Calibri" w:hAnsi="Times New Roman" w:cs="Times New Roman"/>
          <w:b/>
          <w:sz w:val="24"/>
          <w:szCs w:val="24"/>
        </w:rPr>
        <w:t>Муми</w:t>
      </w:r>
      <w:proofErr w:type="spellEnd"/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-папа, который уже порядком проголодался, посоветовал,  </w:t>
      </w:r>
      <w:proofErr w:type="gramStart"/>
      <w:r w:rsidRPr="006B5A40">
        <w:rPr>
          <w:rFonts w:ascii="Times New Roman" w:eastAsia="Calibri" w:hAnsi="Times New Roman" w:cs="Times New Roman"/>
          <w:b/>
          <w:sz w:val="24"/>
          <w:szCs w:val="24"/>
        </w:rPr>
        <w:t>наконец</w:t>
      </w:r>
      <w:proofErr w:type="gramEnd"/>
      <w:r w:rsidRPr="006B5A40">
        <w:rPr>
          <w:rFonts w:ascii="Times New Roman" w:eastAsia="Calibri" w:hAnsi="Times New Roman" w:cs="Times New Roman"/>
          <w:b/>
          <w:sz w:val="24"/>
          <w:szCs w:val="24"/>
        </w:rPr>
        <w:t xml:space="preserve"> решить задачу </w:t>
      </w:r>
      <w:proofErr w:type="spellStart"/>
      <w:r w:rsidRPr="006B5A40">
        <w:rPr>
          <w:rFonts w:ascii="Times New Roman" w:eastAsia="Calibri" w:hAnsi="Times New Roman" w:cs="Times New Roman"/>
          <w:b/>
          <w:sz w:val="24"/>
          <w:szCs w:val="24"/>
        </w:rPr>
        <w:t>Снусмумрика</w:t>
      </w:r>
      <w:proofErr w:type="spellEnd"/>
      <w:r w:rsidRPr="006B5A40">
        <w:rPr>
          <w:rFonts w:ascii="Times New Roman" w:eastAsia="Calibri" w:hAnsi="Times New Roman" w:cs="Times New Roman"/>
          <w:b/>
          <w:sz w:val="24"/>
          <w:szCs w:val="24"/>
        </w:rPr>
        <w:t>: выяснить сколько будет 5,24</w:t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sym w:font="Symbol" w:char="F0D7"/>
      </w:r>
      <w:r w:rsidRPr="006B5A40">
        <w:rPr>
          <w:rFonts w:ascii="Times New Roman" w:eastAsia="Calibri" w:hAnsi="Times New Roman" w:cs="Times New Roman"/>
          <w:b/>
          <w:sz w:val="24"/>
          <w:szCs w:val="24"/>
        </w:rPr>
        <w:t>3,7, т.е. решить задачу-пик.</w:t>
      </w:r>
    </w:p>
    <w:p w:rsidR="006B5A40" w:rsidRPr="006B5A40" w:rsidRDefault="006B5A40" w:rsidP="006B5A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За эту работа принялся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Сниф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>. А мы давайте ему поможем. (</w:t>
      </w:r>
      <w:r w:rsidRPr="006B5A40">
        <w:rPr>
          <w:rFonts w:ascii="Times New Roman" w:eastAsia="Calibri" w:hAnsi="Times New Roman" w:cs="Times New Roman"/>
          <w:i/>
          <w:sz w:val="24"/>
          <w:szCs w:val="24"/>
        </w:rPr>
        <w:t xml:space="preserve">Обсуждаем получившийся результат и сравниваем его с решением </w:t>
      </w:r>
      <w:proofErr w:type="spellStart"/>
      <w:r w:rsidRPr="006B5A40">
        <w:rPr>
          <w:rFonts w:ascii="Times New Roman" w:eastAsia="Calibri" w:hAnsi="Times New Roman" w:cs="Times New Roman"/>
          <w:i/>
          <w:sz w:val="24"/>
          <w:szCs w:val="24"/>
        </w:rPr>
        <w:t>Снифа</w:t>
      </w:r>
      <w:proofErr w:type="spellEnd"/>
      <w:r w:rsidRPr="006B5A4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6B5A40" w:rsidRPr="006B5A40" w:rsidRDefault="006B5A40" w:rsidP="006B5A4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5A40">
        <w:rPr>
          <w:rFonts w:ascii="Times New Roman" w:eastAsia="Calibri" w:hAnsi="Times New Roman" w:cs="Times New Roman"/>
          <w:sz w:val="24"/>
          <w:szCs w:val="24"/>
        </w:rPr>
        <w:t>Мумии-мама</w:t>
      </w:r>
      <w:proofErr w:type="gram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поздравила с удачным окончанием работы, а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Тофсла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6B5A40">
        <w:rPr>
          <w:rFonts w:ascii="Times New Roman" w:eastAsia="Calibri" w:hAnsi="Times New Roman" w:cs="Times New Roman"/>
          <w:sz w:val="24"/>
          <w:szCs w:val="24"/>
        </w:rPr>
        <w:t>Вифслой</w:t>
      </w:r>
      <w:proofErr w:type="spellEnd"/>
      <w:r w:rsidRPr="006B5A40">
        <w:rPr>
          <w:rFonts w:ascii="Times New Roman" w:eastAsia="Calibri" w:hAnsi="Times New Roman" w:cs="Times New Roman"/>
          <w:sz w:val="24"/>
          <w:szCs w:val="24"/>
        </w:rPr>
        <w:t xml:space="preserve"> притащили свой чемодан и предложили игру на новое правило «Потерялась запятая» (практикум стр.128)</w:t>
      </w:r>
    </w:p>
    <w:p w:rsidR="006E0260" w:rsidRDefault="00A523CB" w:rsidP="00C62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CB">
        <w:rPr>
          <w:rFonts w:ascii="Times New Roman" w:hAnsi="Times New Roman" w:cs="Times New Roman"/>
          <w:b/>
          <w:sz w:val="24"/>
          <w:szCs w:val="24"/>
        </w:rPr>
        <w:t>Игра «Потерялась запятая»</w:t>
      </w:r>
    </w:p>
    <w:p w:rsidR="00A523CB" w:rsidRDefault="00A523CB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замечательно, что в примере 127·35=4445 запятой нет. Она тут не нужна.</w:t>
      </w:r>
    </w:p>
    <w:p w:rsidR="00A523CB" w:rsidRDefault="00A523CB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в примерах ниже запятая появляется.</w:t>
      </w:r>
    </w:p>
    <w:p w:rsidR="00A523CB" w:rsidRDefault="00A523CB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какое место в произведении она должна занять</w:t>
      </w:r>
      <w:r w:rsidR="00C628AE">
        <w:rPr>
          <w:rFonts w:ascii="Times New Roman" w:hAnsi="Times New Roman" w:cs="Times New Roman"/>
          <w:sz w:val="24"/>
          <w:szCs w:val="24"/>
        </w:rPr>
        <w:t>? Найди его, используя новое правило.</w:t>
      </w:r>
    </w:p>
    <w:p w:rsidR="00C628AE" w:rsidRDefault="00C628AE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1,27·3,5=4445;  </w:t>
      </w:r>
      <w:r>
        <w:rPr>
          <w:rFonts w:ascii="Times New Roman" w:hAnsi="Times New Roman" w:cs="Times New Roman"/>
          <w:sz w:val="24"/>
          <w:szCs w:val="24"/>
        </w:rPr>
        <w:tab/>
        <w:t xml:space="preserve">12,7·35=4445;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12,7·3</w:t>
      </w:r>
      <w:r>
        <w:rPr>
          <w:rFonts w:ascii="Times New Roman" w:hAnsi="Times New Roman" w:cs="Times New Roman"/>
          <w:sz w:val="24"/>
          <w:szCs w:val="24"/>
        </w:rPr>
        <w:t>,5=4445.</w:t>
      </w:r>
    </w:p>
    <w:p w:rsidR="00C628AE" w:rsidRDefault="00C628AE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наоборот: запятая не может найти место в множителях. Помоги ей.</w:t>
      </w:r>
    </w:p>
    <w:p w:rsidR="00C628AE" w:rsidRDefault="00C628AE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7·35=4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445;  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>7·35=444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127·35=44</w:t>
      </w:r>
      <w:r>
        <w:rPr>
          <w:rFonts w:ascii="Times New Roman" w:hAnsi="Times New Roman" w:cs="Times New Roman"/>
          <w:sz w:val="24"/>
          <w:szCs w:val="24"/>
        </w:rPr>
        <w:t>,45.</w:t>
      </w:r>
    </w:p>
    <w:p w:rsidR="00C628AE" w:rsidRDefault="00C628AE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Сколькими способами это можно сделать?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D48" w:rsidRDefault="002A734A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34A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734A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стр. 143. « Подведём итоги».</w:t>
      </w:r>
    </w:p>
    <w:p w:rsidR="002A734A" w:rsidRDefault="002A734A" w:rsidP="00C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Проверь себя. №1,2.</w:t>
      </w:r>
    </w:p>
    <w:p w:rsidR="00DD772B" w:rsidRDefault="00DD772B" w:rsidP="00C62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DD772B" w:rsidRPr="00DD772B" w:rsidRDefault="00DD772B" w:rsidP="00DD77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Математика: учебник для 5 класса: в 2ч./ Э.Г. </w:t>
      </w:r>
      <w:proofErr w:type="spellStart"/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Гельфман</w:t>
      </w:r>
      <w:proofErr w:type="spellEnd"/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О.В. Холодная. </w:t>
      </w:r>
      <w:proofErr w:type="gramStart"/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</w:t>
      </w:r>
      <w:proofErr w:type="gramEnd"/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БИНОМ. Лаборатория знаний, 2014.</w:t>
      </w:r>
    </w:p>
    <w:p w:rsidR="00DD772B" w:rsidRPr="00DD772B" w:rsidRDefault="00DD772B" w:rsidP="00DD77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Математика: учебная книга и практикум для 5 класса: в 2ч./ Э.Г. </w:t>
      </w:r>
      <w:proofErr w:type="spellStart"/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Гельфман</w:t>
      </w:r>
      <w:proofErr w:type="spellEnd"/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proofErr w:type="spellEnd"/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-М. БИНОМ. Лаборатория знаний, 2014..</w:t>
      </w:r>
    </w:p>
    <w:p w:rsidR="00DD772B" w:rsidRDefault="00DD772B" w:rsidP="00DD77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Рабочие тетради по математике для 5 класса: «Натуральные числа»;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Десятичные дроби».</w:t>
      </w:r>
    </w:p>
    <w:p w:rsidR="00DD772B" w:rsidRDefault="00DD772B" w:rsidP="00DD77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Математика. Программа для основной школы:5-6 классы/Э.Г.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Гельфман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М.А. Холодная, М.В. Кузнецова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</w:t>
      </w:r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ИНОМ. Лаборатория знаний, 2014</w:t>
      </w:r>
    </w:p>
    <w:p w:rsidR="00DD772B" w:rsidRPr="00DD772B" w:rsidRDefault="00DD772B" w:rsidP="00C628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Методическое пособие для учителя 5 класс/</w:t>
      </w:r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Э.Г.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ельфман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.-М.</w:t>
      </w:r>
      <w:r w:rsidRPr="00DD7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ИНОМ. Лаборатория знаний, 2014</w:t>
      </w:r>
      <w:bookmarkStart w:id="0" w:name="_GoBack"/>
      <w:bookmarkEnd w:id="0"/>
    </w:p>
    <w:sectPr w:rsidR="00DD772B" w:rsidRPr="00DD772B" w:rsidSect="006B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1EA"/>
    <w:multiLevelType w:val="hybridMultilevel"/>
    <w:tmpl w:val="CAD27E26"/>
    <w:lvl w:ilvl="0" w:tplc="E990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F5E43"/>
    <w:multiLevelType w:val="hybridMultilevel"/>
    <w:tmpl w:val="3508C0A4"/>
    <w:lvl w:ilvl="0" w:tplc="44E8C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5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ED2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D6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80F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DF62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141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960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40"/>
    <w:rsid w:val="000F086F"/>
    <w:rsid w:val="00287F0B"/>
    <w:rsid w:val="002A734A"/>
    <w:rsid w:val="006B5A40"/>
    <w:rsid w:val="006E0260"/>
    <w:rsid w:val="00806D48"/>
    <w:rsid w:val="00856CDF"/>
    <w:rsid w:val="00A10721"/>
    <w:rsid w:val="00A523CB"/>
    <w:rsid w:val="00AC1B90"/>
    <w:rsid w:val="00C628AE"/>
    <w:rsid w:val="00D03412"/>
    <w:rsid w:val="00DC62AB"/>
    <w:rsid w:val="00D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0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034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0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034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Slide1.sldx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A9C9-4A8A-42EE-A47F-630A285E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Бажина</dc:creator>
  <cp:lastModifiedBy>Анастасия В. Бажина</cp:lastModifiedBy>
  <cp:revision>5</cp:revision>
  <dcterms:created xsi:type="dcterms:W3CDTF">2014-10-14T02:00:00Z</dcterms:created>
  <dcterms:modified xsi:type="dcterms:W3CDTF">2014-10-14T08:05:00Z</dcterms:modified>
</cp:coreProperties>
</file>