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D7ACF" w14:textId="77777777" w:rsidR="003C3BA9" w:rsidRDefault="003C3BA9" w:rsidP="00AA7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14:paraId="400D39E1" w14:textId="77777777" w:rsidR="00AA7622" w:rsidRPr="00AA7622" w:rsidRDefault="00AA7622" w:rsidP="00AA7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56724F0B" w14:textId="77777777" w:rsidR="003C3BA9" w:rsidRPr="003C3BA9" w:rsidRDefault="003C3BA9" w:rsidP="00AA7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7A4F3ED2" w14:textId="77777777" w:rsidR="003C3BA9" w:rsidRPr="003C3BA9" w:rsidRDefault="003C3BA9" w:rsidP="00AA7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высшего образования «Томский государствен</w:t>
      </w:r>
      <w:r w:rsidR="00E13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ный педагогический университет»</w:t>
      </w:r>
    </w:p>
    <w:p w14:paraId="4D29F8B9" w14:textId="77777777" w:rsidR="00B602B2" w:rsidRPr="00AA7622" w:rsidRDefault="00B602B2" w:rsidP="00E13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  <w:lang w:eastAsia="ru-RU"/>
        </w:rPr>
      </w:pPr>
    </w:p>
    <w:p w14:paraId="5E37A38D" w14:textId="77777777" w:rsidR="00B602B2" w:rsidRPr="00462750" w:rsidRDefault="00B602B2" w:rsidP="00E13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2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«Московский педагогический государственный университет»</w:t>
      </w:r>
    </w:p>
    <w:p w14:paraId="178A49F7" w14:textId="77777777" w:rsidR="00B602B2" w:rsidRPr="00AA7622" w:rsidRDefault="00B602B2" w:rsidP="00E13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  <w:lang w:eastAsia="ru-RU"/>
        </w:rPr>
      </w:pPr>
    </w:p>
    <w:p w14:paraId="2F44583B" w14:textId="77777777" w:rsidR="003C3BA9" w:rsidRPr="00462750" w:rsidRDefault="003C3BA9" w:rsidP="00E13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2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Ассоциация развития педагогического образования РФ</w:t>
      </w:r>
    </w:p>
    <w:p w14:paraId="6BF99E8E" w14:textId="77777777" w:rsidR="003C3BA9" w:rsidRDefault="003C3BA9" w:rsidP="00E13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44A698" w14:textId="77777777" w:rsidR="00E132B6" w:rsidRPr="003C3BA9" w:rsidRDefault="00E132B6" w:rsidP="00E13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B7FC8B" w14:textId="77777777" w:rsidR="003C3BA9" w:rsidRPr="003C3BA9" w:rsidRDefault="003C3BA9" w:rsidP="00E132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коллеги!</w:t>
      </w:r>
    </w:p>
    <w:p w14:paraId="73604CD7" w14:textId="77777777" w:rsidR="003C3BA9" w:rsidRPr="00FA2BE8" w:rsidRDefault="003C3BA9" w:rsidP="00E13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B93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4-22</w:t>
      </w:r>
      <w:r w:rsidR="00E13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апреля 2022</w:t>
      </w:r>
      <w:r w:rsidRPr="003C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г. </w:t>
      </w:r>
      <w:r w:rsidRPr="003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базе </w:t>
      </w:r>
      <w:r w:rsidRPr="00E1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Томского государственного педагогического университета </w:t>
      </w:r>
      <w:r w:rsidRPr="003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состоится </w:t>
      </w:r>
      <w:r w:rsidRPr="00E13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 Международный научно-образовательный форум</w:t>
      </w:r>
      <w:r w:rsidRPr="00E1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3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«Педагогика XXI века: вызовы и решения»</w:t>
      </w:r>
      <w:r w:rsidRPr="00E1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070C71F" w14:textId="77777777" w:rsidR="003C3BA9" w:rsidRPr="003C3BA9" w:rsidRDefault="003C3BA9" w:rsidP="00E13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проведения Форума – создание гибридной коммуникационной площадки для обсуждения актуальных проблем науки, образования и воспитани</w:t>
      </w:r>
      <w:r w:rsidR="00E1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поиска способов их решения.</w:t>
      </w:r>
    </w:p>
    <w:p w14:paraId="1193C336" w14:textId="77777777" w:rsidR="003C3BA9" w:rsidRPr="003C3BA9" w:rsidRDefault="003C3BA9" w:rsidP="00E132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4A503" w14:textId="77777777" w:rsidR="003C3BA9" w:rsidRPr="003C3BA9" w:rsidRDefault="003C3BA9" w:rsidP="00E13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рамках Форума провод</w:t>
      </w:r>
      <w:r w:rsidR="00870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3C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тся:</w:t>
      </w:r>
    </w:p>
    <w:p w14:paraId="692B5F58" w14:textId="77777777" w:rsidR="003C3BA9" w:rsidRPr="002F1448" w:rsidRDefault="003C3BA9" w:rsidP="00E132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F5AB87" w14:textId="77777777" w:rsidR="00AA7622" w:rsidRDefault="002A4D2D" w:rsidP="00E132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B602B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ВСЕРОССИЙСКАЯ С МЕЖДУНАРОДНЫМ УЧАСТИЕМ </w:t>
      </w:r>
    </w:p>
    <w:p w14:paraId="4EC23DD9" w14:textId="77777777" w:rsidR="00F0730B" w:rsidRDefault="002A4D2D" w:rsidP="00E132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B602B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НАУЧНО-ПРАКТИЧЕСКАЯ КОНФЕРЕНЦИЯ </w:t>
      </w:r>
    </w:p>
    <w:p w14:paraId="0CCB8594" w14:textId="77777777" w:rsidR="002A4D2D" w:rsidRDefault="002A4D2D" w:rsidP="00E132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B602B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СТУДЕНТОВ, АСПИРАНТОВ, МОЛОДЫХ УЧЁНЫХ </w:t>
      </w:r>
    </w:p>
    <w:p w14:paraId="76D026C6" w14:textId="77777777" w:rsidR="00E132B6" w:rsidRDefault="002A4D2D" w:rsidP="00E132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B602B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«НАУКА И ОБРАЗОВАНИЕ» </w:t>
      </w:r>
    </w:p>
    <w:p w14:paraId="2A6C79FC" w14:textId="77777777" w:rsidR="002A4D2D" w:rsidRDefault="002A4D2D" w:rsidP="00E132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B602B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(</w:t>
      </w:r>
      <w:r w:rsidRPr="009B530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4</w:t>
      </w:r>
      <w:r w:rsidRPr="009B530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-2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</w:t>
      </w:r>
      <w:r w:rsidRPr="009B530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AA762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апреля 2022</w:t>
      </w:r>
      <w:r w:rsidRPr="00B602B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г.)</w:t>
      </w:r>
    </w:p>
    <w:p w14:paraId="1E907C5C" w14:textId="77777777" w:rsidR="002A4D2D" w:rsidRDefault="002A4D2D" w:rsidP="00E13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 участию приглашаются</w:t>
      </w:r>
      <w:r w:rsidRPr="003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студенты</w:t>
      </w:r>
      <w:r w:rsidRPr="000B394C">
        <w:rPr>
          <w:rFonts w:ascii="Times New Roman" w:hAnsi="Times New Roman" w:cs="Times New Roman"/>
          <w:sz w:val="24"/>
          <w:szCs w:val="24"/>
        </w:rPr>
        <w:t xml:space="preserve"> </w:t>
      </w:r>
      <w:r w:rsidRPr="004B0144">
        <w:rPr>
          <w:rFonts w:ascii="Times New Roman" w:hAnsi="Times New Roman" w:cs="Times New Roman"/>
          <w:sz w:val="24"/>
          <w:szCs w:val="24"/>
        </w:rPr>
        <w:t>вузов и среднего профессионального образования</w:t>
      </w:r>
      <w:r w:rsidRPr="003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аспиранты, молодые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учёные и молодые </w:t>
      </w:r>
      <w:r w:rsidRPr="003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педагоги-практики.</w:t>
      </w:r>
    </w:p>
    <w:p w14:paraId="27FF97A9" w14:textId="77777777" w:rsidR="002A4D2D" w:rsidRPr="003C3BA9" w:rsidRDefault="00AA7622" w:rsidP="00E13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мероприятия:</w:t>
      </w:r>
    </w:p>
    <w:p w14:paraId="1369F7C1" w14:textId="77777777" w:rsidR="002A4D2D" w:rsidRPr="003C3BA9" w:rsidRDefault="002A4D2D" w:rsidP="00E13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апробация исследований студентов, аспирантов, молодых учёных по актуальным темат</w:t>
      </w:r>
      <w:r w:rsidR="00E1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икам в разных научных областях;</w:t>
      </w:r>
    </w:p>
    <w:p w14:paraId="635253EB" w14:textId="77777777" w:rsidR="002A4D2D" w:rsidRPr="003C3BA9" w:rsidRDefault="002A4D2D" w:rsidP="00E13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осмысление, обсуждение и представление эффективных образ</w:t>
      </w:r>
      <w:r w:rsidR="00E1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овательных практик;</w:t>
      </w:r>
    </w:p>
    <w:p w14:paraId="686A5009" w14:textId="77777777" w:rsidR="002A4D2D" w:rsidRPr="003C3BA9" w:rsidRDefault="002A4D2D" w:rsidP="00E13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педагогических перспектив применения различных методов, приёмов, технологий в обучения.</w:t>
      </w:r>
    </w:p>
    <w:p w14:paraId="518D582A" w14:textId="77777777" w:rsidR="002A4D2D" w:rsidRDefault="002A4D2D" w:rsidP="00E13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7C1681" w14:textId="77777777" w:rsidR="002A4D2D" w:rsidRDefault="002A4D2D" w:rsidP="00E132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Секции по направлению</w:t>
      </w:r>
      <w:r w:rsidRPr="003C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3C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ЕСТЕСТВЕННЫЕ И ТОЧНЫЕ НАУКИ И МЕТОДИКА ИХ ПРЕПОДАВАНИЯ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»:</w:t>
      </w:r>
    </w:p>
    <w:p w14:paraId="51782522" w14:textId="77777777" w:rsidR="002A4D2D" w:rsidRPr="008A4BED" w:rsidRDefault="002A4D2D" w:rsidP="00AA7622">
      <w:pPr>
        <w:pStyle w:val="a7"/>
        <w:widowControl w:val="0"/>
        <w:numPr>
          <w:ilvl w:val="0"/>
          <w:numId w:val="12"/>
        </w:numPr>
        <w:ind w:left="0" w:firstLine="0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8A4BED">
        <w:rPr>
          <w:color w:val="000000"/>
          <w:sz w:val="24"/>
          <w:szCs w:val="24"/>
          <w:lang w:eastAsia="ru-RU"/>
        </w:rPr>
        <w:t>Математика и методика её преподавания</w:t>
      </w:r>
      <w:r>
        <w:rPr>
          <w:color w:val="000000"/>
          <w:sz w:val="24"/>
          <w:szCs w:val="24"/>
          <w:lang w:eastAsia="ru-RU"/>
        </w:rPr>
        <w:t>;</w:t>
      </w:r>
      <w:r w:rsidRPr="008A4BED">
        <w:rPr>
          <w:color w:val="000000"/>
          <w:sz w:val="24"/>
          <w:szCs w:val="24"/>
          <w:lang w:eastAsia="ru-RU"/>
        </w:rPr>
        <w:t xml:space="preserve"> </w:t>
      </w:r>
    </w:p>
    <w:p w14:paraId="09357421" w14:textId="77777777" w:rsidR="002A4D2D" w:rsidRPr="008A4BED" w:rsidRDefault="002A4D2D" w:rsidP="00AA7622">
      <w:pPr>
        <w:pStyle w:val="a7"/>
        <w:widowControl w:val="0"/>
        <w:numPr>
          <w:ilvl w:val="0"/>
          <w:numId w:val="12"/>
        </w:numPr>
        <w:ind w:left="0" w:firstLine="0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8A4BED">
        <w:rPr>
          <w:color w:val="000000"/>
          <w:sz w:val="24"/>
          <w:szCs w:val="24"/>
          <w:lang w:eastAsia="ru-RU"/>
        </w:rPr>
        <w:t>Физика и методика преподавания физики</w:t>
      </w:r>
      <w:r>
        <w:rPr>
          <w:color w:val="000000"/>
          <w:sz w:val="24"/>
          <w:szCs w:val="24"/>
          <w:lang w:eastAsia="ru-RU"/>
        </w:rPr>
        <w:t>;</w:t>
      </w:r>
    </w:p>
    <w:p w14:paraId="62B4C33E" w14:textId="77777777" w:rsidR="002A4D2D" w:rsidRPr="008A4BED" w:rsidRDefault="002A4D2D" w:rsidP="00AA7622">
      <w:pPr>
        <w:pStyle w:val="a7"/>
        <w:widowControl w:val="0"/>
        <w:numPr>
          <w:ilvl w:val="0"/>
          <w:numId w:val="12"/>
        </w:numPr>
        <w:ind w:left="0" w:firstLine="0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8A4BED">
        <w:rPr>
          <w:color w:val="000000"/>
          <w:sz w:val="24"/>
          <w:szCs w:val="24"/>
          <w:lang w:eastAsia="ru-RU"/>
        </w:rPr>
        <w:t>Информатика, ИКТ и методика обучения информатике</w:t>
      </w:r>
      <w:r>
        <w:rPr>
          <w:color w:val="000000"/>
          <w:sz w:val="24"/>
          <w:szCs w:val="24"/>
          <w:lang w:eastAsia="ru-RU"/>
        </w:rPr>
        <w:t>;</w:t>
      </w:r>
    </w:p>
    <w:p w14:paraId="4BB316A3" w14:textId="77777777" w:rsidR="00E132B6" w:rsidRDefault="002A4D2D" w:rsidP="00AA7622">
      <w:pPr>
        <w:pStyle w:val="a7"/>
        <w:numPr>
          <w:ilvl w:val="0"/>
          <w:numId w:val="12"/>
        </w:numPr>
        <w:ind w:left="0" w:firstLine="0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8A4BED">
        <w:rPr>
          <w:color w:val="000000"/>
          <w:sz w:val="24"/>
          <w:szCs w:val="24"/>
          <w:lang w:eastAsia="ru-RU"/>
        </w:rPr>
        <w:t>Биология, химия и география и методика их преподавания</w:t>
      </w:r>
      <w:r>
        <w:rPr>
          <w:color w:val="000000"/>
          <w:sz w:val="24"/>
          <w:szCs w:val="24"/>
          <w:lang w:eastAsia="ru-RU"/>
        </w:rPr>
        <w:t>.</w:t>
      </w:r>
    </w:p>
    <w:p w14:paraId="30784162" w14:textId="77777777" w:rsidR="00E132B6" w:rsidRDefault="00E132B6" w:rsidP="00E132B6">
      <w:pPr>
        <w:pStyle w:val="a7"/>
        <w:ind w:left="0"/>
        <w:contextualSpacing w:val="0"/>
        <w:jc w:val="both"/>
        <w:rPr>
          <w:color w:val="000000"/>
          <w:sz w:val="24"/>
          <w:szCs w:val="24"/>
          <w:lang w:eastAsia="ru-RU"/>
        </w:rPr>
      </w:pPr>
    </w:p>
    <w:p w14:paraId="10712219" w14:textId="77777777" w:rsidR="002A4D2D" w:rsidRPr="00E132B6" w:rsidRDefault="002A4D2D" w:rsidP="00E132B6">
      <w:pPr>
        <w:pStyle w:val="a7"/>
        <w:ind w:left="0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E132B6">
        <w:rPr>
          <w:b/>
          <w:bCs/>
          <w:color w:val="000000"/>
          <w:sz w:val="24"/>
          <w:szCs w:val="24"/>
          <w:lang w:eastAsia="ru-RU"/>
        </w:rPr>
        <w:t>Секции по направлению «ФИЛОЛОГИЧЕСКИЕ ИССЛЕДОВАНИЯ И МЕТОДИКА ПРЕПОДАВАНИЯ ЯЗЫКА И ЛИТЕРАТУРЫ»:</w:t>
      </w:r>
    </w:p>
    <w:p w14:paraId="5F35D639" w14:textId="77777777" w:rsidR="002A4D2D" w:rsidRPr="00DF0109" w:rsidRDefault="002A4D2D" w:rsidP="00AA7622">
      <w:pPr>
        <w:pStyle w:val="a7"/>
        <w:numPr>
          <w:ilvl w:val="0"/>
          <w:numId w:val="13"/>
        </w:numPr>
        <w:ind w:left="0" w:firstLine="0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DF0109">
        <w:rPr>
          <w:color w:val="000000"/>
          <w:sz w:val="24"/>
          <w:szCs w:val="24"/>
          <w:lang w:eastAsia="ru-RU"/>
        </w:rPr>
        <w:t>Когнитивно-дискурсивные и методические проблемы лингвистики;</w:t>
      </w:r>
    </w:p>
    <w:p w14:paraId="2F682AF0" w14:textId="77777777" w:rsidR="002A4D2D" w:rsidRPr="00DF0109" w:rsidRDefault="002A4D2D" w:rsidP="00AA7622">
      <w:pPr>
        <w:pStyle w:val="a7"/>
        <w:numPr>
          <w:ilvl w:val="0"/>
          <w:numId w:val="13"/>
        </w:numPr>
        <w:ind w:left="0" w:firstLine="0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DF0109">
        <w:rPr>
          <w:color w:val="000000"/>
          <w:sz w:val="24"/>
          <w:szCs w:val="24"/>
          <w:lang w:eastAsia="ru-RU"/>
        </w:rPr>
        <w:t xml:space="preserve">Русистика и языковое образование (включая подсекции: </w:t>
      </w:r>
      <w:proofErr w:type="spellStart"/>
      <w:r w:rsidRPr="00DF0109">
        <w:rPr>
          <w:color w:val="000000"/>
          <w:sz w:val="24"/>
          <w:szCs w:val="24"/>
          <w:lang w:eastAsia="ru-RU"/>
        </w:rPr>
        <w:t>медиадискурс</w:t>
      </w:r>
      <w:proofErr w:type="spellEnd"/>
      <w:r w:rsidRPr="00DF0109">
        <w:rPr>
          <w:color w:val="000000"/>
          <w:sz w:val="24"/>
          <w:szCs w:val="24"/>
          <w:lang w:eastAsia="ru-RU"/>
        </w:rPr>
        <w:t xml:space="preserve"> и языковая личность; коммуникативная стилистика текста);</w:t>
      </w:r>
    </w:p>
    <w:p w14:paraId="4A44180C" w14:textId="77777777" w:rsidR="002A4D2D" w:rsidRPr="00DF0109" w:rsidRDefault="002A4D2D" w:rsidP="00AA7622">
      <w:pPr>
        <w:pStyle w:val="a7"/>
        <w:numPr>
          <w:ilvl w:val="0"/>
          <w:numId w:val="13"/>
        </w:numPr>
        <w:ind w:left="0" w:firstLine="0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DF0109">
        <w:rPr>
          <w:color w:val="000000"/>
          <w:sz w:val="24"/>
          <w:szCs w:val="24"/>
          <w:lang w:eastAsia="ru-RU"/>
        </w:rPr>
        <w:t>Актуальные проблемы обучения иностранным языкам;</w:t>
      </w:r>
    </w:p>
    <w:p w14:paraId="315B5C8D" w14:textId="77777777" w:rsidR="002A4D2D" w:rsidRPr="00E132B6" w:rsidRDefault="002A4D2D" w:rsidP="00AA7622">
      <w:pPr>
        <w:pStyle w:val="a7"/>
        <w:numPr>
          <w:ilvl w:val="0"/>
          <w:numId w:val="13"/>
        </w:numPr>
        <w:ind w:left="0" w:firstLine="0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DF0109">
        <w:rPr>
          <w:color w:val="000000"/>
          <w:sz w:val="24"/>
          <w:szCs w:val="24"/>
          <w:lang w:eastAsia="ru-RU"/>
        </w:rPr>
        <w:t>Литературоведение и литературное образование.</w:t>
      </w:r>
    </w:p>
    <w:p w14:paraId="18FA5F0C" w14:textId="77777777" w:rsidR="002A4D2D" w:rsidRPr="003C3BA9" w:rsidRDefault="002A4D2D" w:rsidP="00E13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Секции по направлению «АКТУАЛЬНЫЕ ВОПРОСЫ ТЕОРИИ И ПРАКТИКИ ПРЕПОДАВАНИЯ ИСТОРИИ И ПРАВА»</w:t>
      </w:r>
    </w:p>
    <w:p w14:paraId="581D1052" w14:textId="77777777" w:rsidR="002A4D2D" w:rsidRPr="002D6C05" w:rsidRDefault="002A4D2D" w:rsidP="00AA7622">
      <w:pPr>
        <w:pStyle w:val="a7"/>
        <w:numPr>
          <w:ilvl w:val="0"/>
          <w:numId w:val="14"/>
        </w:numPr>
        <w:ind w:left="0" w:firstLine="0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2D6C05">
        <w:rPr>
          <w:color w:val="000000"/>
          <w:sz w:val="24"/>
          <w:szCs w:val="24"/>
          <w:lang w:eastAsia="ru-RU"/>
        </w:rPr>
        <w:t>История России и методика обучения истории и обществознанию</w:t>
      </w:r>
      <w:r>
        <w:rPr>
          <w:color w:val="000000"/>
          <w:sz w:val="24"/>
          <w:szCs w:val="24"/>
          <w:lang w:eastAsia="ru-RU"/>
        </w:rPr>
        <w:t>;</w:t>
      </w:r>
      <w:r w:rsidRPr="002D6C05">
        <w:rPr>
          <w:color w:val="000000"/>
          <w:sz w:val="24"/>
          <w:szCs w:val="24"/>
          <w:lang w:eastAsia="ru-RU"/>
        </w:rPr>
        <w:t xml:space="preserve"> </w:t>
      </w:r>
    </w:p>
    <w:p w14:paraId="6E080622" w14:textId="77777777" w:rsidR="002A4D2D" w:rsidRPr="002D6C05" w:rsidRDefault="002A4D2D" w:rsidP="00AA7622">
      <w:pPr>
        <w:pStyle w:val="a7"/>
        <w:numPr>
          <w:ilvl w:val="0"/>
          <w:numId w:val="14"/>
        </w:numPr>
        <w:ind w:left="0" w:firstLine="0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2D6C05">
        <w:rPr>
          <w:color w:val="000000"/>
          <w:sz w:val="24"/>
          <w:szCs w:val="24"/>
          <w:lang w:eastAsia="ru-RU"/>
        </w:rPr>
        <w:lastRenderedPageBreak/>
        <w:t>Всеобщая история и методики обучения</w:t>
      </w:r>
      <w:r>
        <w:rPr>
          <w:color w:val="000000"/>
          <w:sz w:val="24"/>
          <w:szCs w:val="24"/>
          <w:lang w:eastAsia="ru-RU"/>
        </w:rPr>
        <w:t>;</w:t>
      </w:r>
    </w:p>
    <w:p w14:paraId="44E03937" w14:textId="77777777" w:rsidR="002A4D2D" w:rsidRPr="002D6C05" w:rsidRDefault="002A4D2D" w:rsidP="00AA7622">
      <w:pPr>
        <w:pStyle w:val="a7"/>
        <w:numPr>
          <w:ilvl w:val="0"/>
          <w:numId w:val="14"/>
        </w:numPr>
        <w:ind w:left="0" w:firstLine="0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2D6C05">
        <w:rPr>
          <w:color w:val="000000"/>
          <w:sz w:val="24"/>
          <w:szCs w:val="24"/>
          <w:lang w:eastAsia="ru-RU"/>
        </w:rPr>
        <w:t>Проблемы правового образования.</w:t>
      </w:r>
    </w:p>
    <w:p w14:paraId="68FFDE5A" w14:textId="77777777" w:rsidR="002A4D2D" w:rsidRDefault="002A4D2D" w:rsidP="00E13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00FFFF"/>
          <w:lang w:eastAsia="ru-RU"/>
        </w:rPr>
      </w:pPr>
    </w:p>
    <w:p w14:paraId="3B0207B3" w14:textId="77777777" w:rsidR="002A4D2D" w:rsidRPr="006431D9" w:rsidRDefault="002A4D2D" w:rsidP="00E132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Секции по направлению</w:t>
      </w:r>
      <w:r w:rsidRPr="00643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643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ИССЛЕДОВАНИЯ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ОБЛАСТЯХ ПСИХОЛОГИИ И </w:t>
      </w:r>
      <w:r w:rsidRPr="00643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ДЕФЕКТОЛОГИИ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57EE322C" w14:textId="77777777" w:rsidR="002A4D2D" w:rsidRPr="00254169" w:rsidRDefault="002A4D2D" w:rsidP="00AA7622">
      <w:pPr>
        <w:pStyle w:val="a7"/>
        <w:numPr>
          <w:ilvl w:val="0"/>
          <w:numId w:val="22"/>
        </w:numPr>
        <w:ind w:left="0" w:firstLine="0"/>
        <w:contextualSpacing w:val="0"/>
        <w:jc w:val="both"/>
        <w:rPr>
          <w:bCs/>
          <w:color w:val="000000"/>
          <w:sz w:val="24"/>
          <w:szCs w:val="24"/>
          <w:lang w:eastAsia="ru-RU"/>
        </w:rPr>
      </w:pPr>
      <w:r w:rsidRPr="00254169">
        <w:rPr>
          <w:bCs/>
          <w:color w:val="000000"/>
          <w:sz w:val="24"/>
          <w:szCs w:val="24"/>
          <w:lang w:eastAsia="ru-RU"/>
        </w:rPr>
        <w:t>Психолого-педагогическое сопровождение образовательного процесса детей и подростков</w:t>
      </w:r>
      <w:r>
        <w:rPr>
          <w:bCs/>
          <w:color w:val="000000"/>
          <w:sz w:val="24"/>
          <w:szCs w:val="24"/>
          <w:lang w:eastAsia="ru-RU"/>
        </w:rPr>
        <w:t>;</w:t>
      </w:r>
    </w:p>
    <w:p w14:paraId="68079B26" w14:textId="77777777" w:rsidR="002A4D2D" w:rsidRPr="00254169" w:rsidRDefault="002A4D2D" w:rsidP="00AA7622">
      <w:pPr>
        <w:pStyle w:val="a7"/>
        <w:numPr>
          <w:ilvl w:val="0"/>
          <w:numId w:val="22"/>
        </w:numPr>
        <w:ind w:left="0" w:firstLine="0"/>
        <w:contextualSpacing w:val="0"/>
        <w:jc w:val="both"/>
        <w:rPr>
          <w:bCs/>
          <w:color w:val="000000"/>
          <w:sz w:val="24"/>
          <w:szCs w:val="24"/>
          <w:lang w:eastAsia="ru-RU"/>
        </w:rPr>
      </w:pPr>
      <w:r w:rsidRPr="00254169">
        <w:rPr>
          <w:bCs/>
          <w:color w:val="000000"/>
          <w:sz w:val="24"/>
          <w:szCs w:val="24"/>
          <w:lang w:eastAsia="ru-RU"/>
        </w:rPr>
        <w:t>Социализация детей и подростков: риски и профилактика</w:t>
      </w:r>
      <w:r>
        <w:rPr>
          <w:bCs/>
          <w:color w:val="000000"/>
          <w:sz w:val="24"/>
          <w:szCs w:val="24"/>
          <w:lang w:eastAsia="ru-RU"/>
        </w:rPr>
        <w:t>.</w:t>
      </w:r>
    </w:p>
    <w:p w14:paraId="06D7E07E" w14:textId="77777777" w:rsidR="00617D77" w:rsidRDefault="00617D77" w:rsidP="00E13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CBF387" w14:textId="77777777" w:rsidR="002A4D2D" w:rsidRDefault="002A4D2D" w:rsidP="00E132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Секции по направлению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«СОВРЕМЕННОЕ ДОШКОЛЬНОЕ И НАЧАЛЬНОЕ ОБРАЗОВАНИЕ: ВЫЗОВЫ И РЕШЕНИЯ»</w:t>
      </w:r>
    </w:p>
    <w:p w14:paraId="054A4CE6" w14:textId="77777777" w:rsidR="002A4D2D" w:rsidRPr="002C07F3" w:rsidRDefault="002A4D2D" w:rsidP="00AA7622">
      <w:pPr>
        <w:pStyle w:val="a7"/>
        <w:numPr>
          <w:ilvl w:val="0"/>
          <w:numId w:val="15"/>
        </w:numPr>
        <w:ind w:left="0" w:firstLine="0"/>
        <w:contextualSpacing w:val="0"/>
        <w:jc w:val="both"/>
        <w:rPr>
          <w:sz w:val="24"/>
          <w:szCs w:val="24"/>
        </w:rPr>
      </w:pPr>
      <w:r w:rsidRPr="002C07F3">
        <w:rPr>
          <w:sz w:val="24"/>
          <w:szCs w:val="24"/>
        </w:rPr>
        <w:t>Психолого-педагогическая поддержка социализации и индивиду</w:t>
      </w:r>
      <w:r>
        <w:rPr>
          <w:sz w:val="24"/>
          <w:szCs w:val="24"/>
        </w:rPr>
        <w:t>ализации развития ребенка в ДОО;</w:t>
      </w:r>
    </w:p>
    <w:p w14:paraId="0E74D8A4" w14:textId="77777777" w:rsidR="002A4D2D" w:rsidRPr="002C07F3" w:rsidRDefault="002A4D2D" w:rsidP="00AA7622">
      <w:pPr>
        <w:pStyle w:val="a7"/>
        <w:numPr>
          <w:ilvl w:val="0"/>
          <w:numId w:val="15"/>
        </w:numPr>
        <w:ind w:left="0" w:firstLine="0"/>
        <w:contextualSpacing w:val="0"/>
        <w:jc w:val="both"/>
        <w:rPr>
          <w:sz w:val="24"/>
          <w:szCs w:val="24"/>
        </w:rPr>
      </w:pPr>
      <w:r w:rsidRPr="002C07F3">
        <w:rPr>
          <w:sz w:val="24"/>
          <w:szCs w:val="24"/>
        </w:rPr>
        <w:t>Эффективные воспитательные и образовательные практики в ДОО</w:t>
      </w:r>
      <w:r>
        <w:rPr>
          <w:sz w:val="24"/>
          <w:szCs w:val="24"/>
        </w:rPr>
        <w:t>;</w:t>
      </w:r>
    </w:p>
    <w:p w14:paraId="33A7D130" w14:textId="77777777" w:rsidR="002A4D2D" w:rsidRPr="002C07F3" w:rsidRDefault="002A4D2D" w:rsidP="00AA7622">
      <w:pPr>
        <w:pStyle w:val="a7"/>
        <w:widowControl w:val="0"/>
        <w:numPr>
          <w:ilvl w:val="0"/>
          <w:numId w:val="15"/>
        </w:numPr>
        <w:ind w:left="0" w:firstLine="0"/>
        <w:contextualSpacing w:val="0"/>
        <w:jc w:val="both"/>
        <w:rPr>
          <w:sz w:val="24"/>
          <w:szCs w:val="24"/>
        </w:rPr>
      </w:pPr>
      <w:r w:rsidRPr="002C07F3">
        <w:rPr>
          <w:sz w:val="24"/>
          <w:szCs w:val="24"/>
        </w:rPr>
        <w:t>Начальное общее образование как ступень личностного развития ребенка, педагога и родителя</w:t>
      </w:r>
      <w:r>
        <w:rPr>
          <w:sz w:val="24"/>
          <w:szCs w:val="24"/>
        </w:rPr>
        <w:t>.</w:t>
      </w:r>
    </w:p>
    <w:p w14:paraId="4810EE76" w14:textId="77777777" w:rsidR="002A4D2D" w:rsidRDefault="002A4D2D" w:rsidP="00E132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14:paraId="4C98FE68" w14:textId="77777777" w:rsidR="002A4D2D" w:rsidRPr="002E0F66" w:rsidRDefault="002A4D2D" w:rsidP="00E132B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Секции по направлению</w:t>
      </w:r>
      <w:r w:rsidRPr="002E0F66">
        <w:rPr>
          <w:b/>
          <w:color w:val="000000"/>
        </w:rPr>
        <w:t xml:space="preserve"> </w:t>
      </w:r>
      <w:r>
        <w:rPr>
          <w:b/>
          <w:color w:val="000000"/>
        </w:rPr>
        <w:t>«ПЕДАГОГИЧЕСКИЕ</w:t>
      </w:r>
      <w:r w:rsidRPr="002E0F66">
        <w:rPr>
          <w:b/>
          <w:color w:val="000000"/>
        </w:rPr>
        <w:t xml:space="preserve"> ИССЛЕДОВАН</w:t>
      </w:r>
      <w:r>
        <w:rPr>
          <w:b/>
          <w:color w:val="000000"/>
        </w:rPr>
        <w:t>ИЯ В СФЕРЕ КУЛЬТУРЫ И ИСКУССТВА»</w:t>
      </w:r>
      <w:r w:rsidRPr="002E0F66">
        <w:rPr>
          <w:color w:val="000000"/>
        </w:rPr>
        <w:t xml:space="preserve"> </w:t>
      </w:r>
    </w:p>
    <w:p w14:paraId="2464B7F2" w14:textId="77777777" w:rsidR="002A4D2D" w:rsidRDefault="002A4D2D" w:rsidP="00AA7622">
      <w:pPr>
        <w:pStyle w:val="a3"/>
        <w:numPr>
          <w:ilvl w:val="0"/>
          <w:numId w:val="18"/>
        </w:numPr>
        <w:spacing w:before="0" w:beforeAutospacing="0" w:after="0" w:afterAutospacing="0"/>
        <w:ind w:left="0" w:firstLine="0"/>
        <w:jc w:val="both"/>
      </w:pPr>
      <w:r>
        <w:t>П</w:t>
      </w:r>
      <w:r w:rsidRPr="00160DAA">
        <w:t>рактические и мет</w:t>
      </w:r>
      <w:r>
        <w:t xml:space="preserve">одические вопросы </w:t>
      </w:r>
      <w:proofErr w:type="spellStart"/>
      <w:r>
        <w:t>артпедагогики</w:t>
      </w:r>
      <w:proofErr w:type="spellEnd"/>
      <w:r>
        <w:t>;</w:t>
      </w:r>
      <w:r w:rsidRPr="00160DAA">
        <w:t xml:space="preserve"> </w:t>
      </w:r>
    </w:p>
    <w:p w14:paraId="46F1826D" w14:textId="77777777" w:rsidR="002A4D2D" w:rsidRDefault="002A4D2D" w:rsidP="00AA7622">
      <w:pPr>
        <w:pStyle w:val="a3"/>
        <w:numPr>
          <w:ilvl w:val="0"/>
          <w:numId w:val="18"/>
        </w:numPr>
        <w:spacing w:before="0" w:beforeAutospacing="0" w:after="0" w:afterAutospacing="0"/>
        <w:ind w:left="0" w:firstLine="0"/>
        <w:jc w:val="both"/>
      </w:pPr>
      <w:r>
        <w:t>С</w:t>
      </w:r>
      <w:r w:rsidRPr="00160DAA">
        <w:t>тановлени</w:t>
      </w:r>
      <w:r>
        <w:t>е</w:t>
      </w:r>
      <w:r w:rsidRPr="00160DAA">
        <w:t xml:space="preserve"> и развития отечественной </w:t>
      </w:r>
      <w:proofErr w:type="spellStart"/>
      <w:r w:rsidRPr="00160DAA">
        <w:t>кинопедагогики</w:t>
      </w:r>
      <w:proofErr w:type="spellEnd"/>
      <w:r>
        <w:t>;</w:t>
      </w:r>
    </w:p>
    <w:p w14:paraId="3A255C53" w14:textId="77777777" w:rsidR="002A4D2D" w:rsidRPr="005A5E36" w:rsidRDefault="002A4D2D" w:rsidP="00AA7622">
      <w:pPr>
        <w:pStyle w:val="a3"/>
        <w:numPr>
          <w:ilvl w:val="0"/>
          <w:numId w:val="18"/>
        </w:numPr>
        <w:spacing w:before="0" w:beforeAutospacing="0" w:after="0" w:afterAutospacing="0"/>
        <w:ind w:left="0" w:firstLine="0"/>
        <w:jc w:val="both"/>
      </w:pPr>
      <w:r w:rsidRPr="005A5E36">
        <w:t>П</w:t>
      </w:r>
      <w:r>
        <w:t>едагогические</w:t>
      </w:r>
      <w:r w:rsidRPr="005A5E36">
        <w:t xml:space="preserve"> исследовани</w:t>
      </w:r>
      <w:r>
        <w:t>я</w:t>
      </w:r>
      <w:r w:rsidRPr="005A5E36">
        <w:t xml:space="preserve"> в сфер</w:t>
      </w:r>
      <w:r>
        <w:t>ах</w:t>
      </w:r>
      <w:r w:rsidRPr="005A5E36">
        <w:t xml:space="preserve"> музыкального образования, обучения изобразительному искусству</w:t>
      </w:r>
      <w:r>
        <w:t>.</w:t>
      </w:r>
    </w:p>
    <w:p w14:paraId="4653B5FE" w14:textId="77777777" w:rsidR="002A4D2D" w:rsidRDefault="002A4D2D" w:rsidP="00AA7622">
      <w:pPr>
        <w:tabs>
          <w:tab w:val="left" w:pos="22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79A2F3" w14:textId="77777777" w:rsidR="002A4D2D" w:rsidRDefault="002A4D2D" w:rsidP="00E13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Секции по направлению</w:t>
      </w:r>
      <w:r w:rsidRPr="003C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4B0144">
        <w:rPr>
          <w:rFonts w:ascii="Times New Roman" w:hAnsi="Times New Roman" w:cs="Times New Roman"/>
          <w:b/>
          <w:sz w:val="24"/>
          <w:szCs w:val="24"/>
        </w:rPr>
        <w:t>МЕЖДИСЦИПЛИНАРНЫЕ ИССЛЕДОВАНИЯ В ТЕХНОЛОГО-ЭКОНОМИЧЕСКОМ ОБРАЗОВАНИИ</w:t>
      </w:r>
      <w:r w:rsidRPr="004B0144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196CF74E" w14:textId="77777777" w:rsidR="002A4D2D" w:rsidRPr="00B46D0D" w:rsidRDefault="002A4D2D" w:rsidP="00AA7622">
      <w:pPr>
        <w:pStyle w:val="a7"/>
        <w:widowControl w:val="0"/>
        <w:numPr>
          <w:ilvl w:val="0"/>
          <w:numId w:val="19"/>
        </w:numPr>
        <w:ind w:left="0" w:firstLine="0"/>
        <w:contextualSpacing w:val="0"/>
        <w:jc w:val="both"/>
        <w:rPr>
          <w:sz w:val="24"/>
          <w:szCs w:val="24"/>
        </w:rPr>
      </w:pPr>
      <w:r w:rsidRPr="00B46D0D">
        <w:rPr>
          <w:color w:val="00000A"/>
          <w:sz w:val="24"/>
          <w:szCs w:val="24"/>
        </w:rPr>
        <w:t>Проблемы и перспективы развития экономики и менеджмента, социально-культурного сервиса в индустрии гостеприимства и туризма;</w:t>
      </w:r>
    </w:p>
    <w:p w14:paraId="04583991" w14:textId="77777777" w:rsidR="002A4D2D" w:rsidRPr="00B46D0D" w:rsidRDefault="002A4D2D" w:rsidP="00AA7622">
      <w:pPr>
        <w:pStyle w:val="a7"/>
        <w:widowControl w:val="0"/>
        <w:numPr>
          <w:ilvl w:val="0"/>
          <w:numId w:val="19"/>
        </w:numPr>
        <w:ind w:left="0" w:firstLine="0"/>
        <w:contextualSpacing w:val="0"/>
        <w:jc w:val="both"/>
        <w:rPr>
          <w:sz w:val="24"/>
          <w:szCs w:val="24"/>
        </w:rPr>
      </w:pPr>
      <w:r w:rsidRPr="00B46D0D">
        <w:rPr>
          <w:color w:val="00000A"/>
          <w:sz w:val="24"/>
          <w:szCs w:val="24"/>
        </w:rPr>
        <w:t>Современные тенденции конструирования, технологии и дизайна объектов (по отраслям производства), декоративно-прикладного искусства и народных ремесел;</w:t>
      </w:r>
    </w:p>
    <w:p w14:paraId="47A51511" w14:textId="77777777" w:rsidR="002A4D2D" w:rsidRPr="00B46D0D" w:rsidRDefault="002A4D2D" w:rsidP="00AA7622">
      <w:pPr>
        <w:pStyle w:val="a7"/>
        <w:widowControl w:val="0"/>
        <w:numPr>
          <w:ilvl w:val="0"/>
          <w:numId w:val="19"/>
        </w:numPr>
        <w:ind w:left="0" w:firstLine="0"/>
        <w:contextualSpacing w:val="0"/>
        <w:jc w:val="both"/>
        <w:rPr>
          <w:sz w:val="24"/>
          <w:szCs w:val="24"/>
        </w:rPr>
      </w:pPr>
      <w:r w:rsidRPr="00B46D0D">
        <w:rPr>
          <w:color w:val="00000A"/>
          <w:sz w:val="24"/>
          <w:szCs w:val="24"/>
        </w:rPr>
        <w:t>Инновационные подходы к обеспечению безопасности жизнедеятельности на предприятии, в образовательных учреждениях и в личной жизни граждан;</w:t>
      </w:r>
    </w:p>
    <w:p w14:paraId="2325F928" w14:textId="77777777" w:rsidR="002A4D2D" w:rsidRPr="00B46D0D" w:rsidRDefault="002A4D2D" w:rsidP="00AA7622">
      <w:pPr>
        <w:pStyle w:val="a7"/>
        <w:widowControl w:val="0"/>
        <w:numPr>
          <w:ilvl w:val="0"/>
          <w:numId w:val="19"/>
        </w:numPr>
        <w:ind w:left="0" w:firstLine="0"/>
        <w:contextualSpacing w:val="0"/>
        <w:jc w:val="both"/>
        <w:rPr>
          <w:color w:val="00000A"/>
          <w:sz w:val="24"/>
          <w:szCs w:val="24"/>
        </w:rPr>
      </w:pPr>
      <w:r w:rsidRPr="00B46D0D">
        <w:rPr>
          <w:color w:val="00000A"/>
          <w:sz w:val="24"/>
          <w:szCs w:val="24"/>
        </w:rPr>
        <w:t>Практические аспекты преподавания дисциплин «экономика», «технология», «безопасность жизнедеятельности», профессионального цикла (по отраслям).</w:t>
      </w:r>
    </w:p>
    <w:p w14:paraId="02D42E0E" w14:textId="77777777" w:rsidR="002A4D2D" w:rsidRPr="00B46D0D" w:rsidRDefault="002A4D2D" w:rsidP="00AA7622">
      <w:pPr>
        <w:pStyle w:val="a7"/>
        <w:numPr>
          <w:ilvl w:val="0"/>
          <w:numId w:val="19"/>
        </w:numPr>
        <w:ind w:left="0" w:firstLine="0"/>
        <w:contextualSpacing w:val="0"/>
        <w:jc w:val="both"/>
        <w:rPr>
          <w:sz w:val="24"/>
          <w:szCs w:val="24"/>
          <w:lang w:eastAsia="ru-RU"/>
        </w:rPr>
      </w:pPr>
      <w:r w:rsidRPr="00B46D0D">
        <w:rPr>
          <w:color w:val="00000A"/>
          <w:sz w:val="24"/>
          <w:szCs w:val="24"/>
        </w:rPr>
        <w:t>Цифровая грамотность учителя: концептуализация, модели, инструменты измерения, мониторинг.</w:t>
      </w:r>
    </w:p>
    <w:p w14:paraId="20F77D3E" w14:textId="77777777" w:rsidR="003C3BA9" w:rsidRPr="003C3BA9" w:rsidRDefault="003C3BA9" w:rsidP="00E132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8C892B" w14:textId="77777777" w:rsidR="003C3BA9" w:rsidRPr="003C3BA9" w:rsidRDefault="003C3BA9" w:rsidP="00E13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участия:</w:t>
      </w:r>
      <w:r w:rsidR="00B46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доклад без публикации </w:t>
      </w:r>
      <w:r w:rsidRPr="003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r w:rsidR="00B46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с публикацией</w:t>
      </w:r>
      <w:r w:rsidR="00FD3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B46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1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публикация</w:t>
      </w:r>
      <w:r w:rsidR="00FD3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доклада</w:t>
      </w:r>
      <w:r w:rsidR="00671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77718B4" w14:textId="77777777" w:rsidR="003C3BA9" w:rsidRDefault="008E038F" w:rsidP="00E13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будет издан электронный сборник материалов с последующим размещением метаданных статей в базе РИНЦ. Материалы проходят проверку в системе поиска текстовых заимствований «Антиплагиат». Электронное издание материалов конференции будет размещено на страницах сайта ТГПУ (</w:t>
      </w:r>
      <w:r w:rsidR="00617D77" w:rsidRPr="00AA7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Студенческая наука</w:t>
      </w:r>
      <w:r w:rsidRPr="00AA7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132B6" w:rsidRPr="00AA7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EFB8250" w14:textId="77777777" w:rsidR="00934C1D" w:rsidRDefault="00934C1D" w:rsidP="00E132B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конференции будет проводит</w:t>
      </w:r>
      <w:r w:rsidR="00AA7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Pr="00934C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 на лучший научный доклад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дипломы победителям будут высланы на электронный адрес, указанный при регистрации. </w:t>
      </w:r>
    </w:p>
    <w:p w14:paraId="21C3177F" w14:textId="77777777" w:rsidR="00AA7622" w:rsidRDefault="00AA7622" w:rsidP="00E132B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54693435" w14:textId="77777777" w:rsidR="00577C6A" w:rsidRPr="00301746" w:rsidRDefault="00577C6A" w:rsidP="00E132B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01746">
        <w:rPr>
          <w:rFonts w:ascii="Times New Roman" w:hAnsi="Times New Roman" w:cs="Times New Roman"/>
          <w:b/>
          <w:sz w:val="24"/>
          <w:szCs w:val="28"/>
        </w:rPr>
        <w:t>Условия участия в мероприятиях Форума:</w:t>
      </w:r>
    </w:p>
    <w:p w14:paraId="6304C39F" w14:textId="77777777" w:rsidR="0052007D" w:rsidRPr="00934C1D" w:rsidRDefault="00AA7622" w:rsidP="00AA7622">
      <w:pPr>
        <w:pStyle w:val="a7"/>
        <w:numPr>
          <w:ilvl w:val="0"/>
          <w:numId w:val="17"/>
        </w:numPr>
        <w:tabs>
          <w:tab w:val="left" w:pos="851"/>
        </w:tabs>
        <w:ind w:left="0" w:firstLine="0"/>
        <w:contextualSpacing w:val="0"/>
        <w:jc w:val="both"/>
        <w:rPr>
          <w:rStyle w:val="a4"/>
          <w:sz w:val="24"/>
          <w:szCs w:val="28"/>
        </w:rPr>
      </w:pPr>
      <w:r w:rsidRPr="002C03E2">
        <w:rPr>
          <w:sz w:val="24"/>
          <w:szCs w:val="28"/>
        </w:rPr>
        <w:t>Для участия необходимо зарегистрироваться</w:t>
      </w:r>
      <w:r>
        <w:rPr>
          <w:b/>
          <w:sz w:val="24"/>
          <w:szCs w:val="28"/>
        </w:rPr>
        <w:t xml:space="preserve"> д</w:t>
      </w:r>
      <w:r w:rsidRPr="006714CB">
        <w:rPr>
          <w:b/>
          <w:sz w:val="24"/>
          <w:szCs w:val="28"/>
        </w:rPr>
        <w:t>о 06 апреля 2022 года</w:t>
      </w:r>
      <w:r w:rsidRPr="006714CB">
        <w:rPr>
          <w:sz w:val="24"/>
          <w:szCs w:val="28"/>
        </w:rPr>
        <w:t xml:space="preserve"> в рамках </w:t>
      </w:r>
      <w:r>
        <w:rPr>
          <w:sz w:val="24"/>
          <w:szCs w:val="28"/>
        </w:rPr>
        <w:t xml:space="preserve">выбранных </w:t>
      </w:r>
      <w:r w:rsidRPr="006714CB">
        <w:rPr>
          <w:sz w:val="24"/>
          <w:szCs w:val="28"/>
        </w:rPr>
        <w:t xml:space="preserve">направлений по </w:t>
      </w:r>
      <w:r w:rsidRPr="0087046D">
        <w:rPr>
          <w:sz w:val="24"/>
          <w:szCs w:val="28"/>
        </w:rPr>
        <w:t>ссылке</w:t>
      </w:r>
      <w:r w:rsidR="00577C6A" w:rsidRPr="0087046D">
        <w:rPr>
          <w:sz w:val="24"/>
          <w:szCs w:val="28"/>
        </w:rPr>
        <w:t xml:space="preserve"> </w:t>
      </w:r>
      <w:hyperlink r:id="rId6" w:tgtFrame="_blank" w:history="1">
        <w:r w:rsidR="00FC0527" w:rsidRPr="00FC0527">
          <w:rPr>
            <w:rStyle w:val="a4"/>
            <w:sz w:val="24"/>
            <w:szCs w:val="28"/>
            <w:lang w:val="en-US"/>
          </w:rPr>
          <w:t>https</w:t>
        </w:r>
        <w:r w:rsidR="00FC0527" w:rsidRPr="00934C1D">
          <w:rPr>
            <w:rStyle w:val="a4"/>
            <w:sz w:val="24"/>
            <w:szCs w:val="28"/>
          </w:rPr>
          <w:t>://</w:t>
        </w:r>
        <w:r w:rsidR="00FC0527" w:rsidRPr="00FC0527">
          <w:rPr>
            <w:rStyle w:val="a4"/>
            <w:sz w:val="24"/>
            <w:szCs w:val="28"/>
            <w:lang w:val="en-US"/>
          </w:rPr>
          <w:t>docs</w:t>
        </w:r>
        <w:r w:rsidR="00FC0527" w:rsidRPr="00934C1D">
          <w:rPr>
            <w:rStyle w:val="a4"/>
            <w:sz w:val="24"/>
            <w:szCs w:val="28"/>
          </w:rPr>
          <w:t>.</w:t>
        </w:r>
        <w:r w:rsidR="00FC0527" w:rsidRPr="00FC0527">
          <w:rPr>
            <w:rStyle w:val="a4"/>
            <w:sz w:val="24"/>
            <w:szCs w:val="28"/>
            <w:lang w:val="en-US"/>
          </w:rPr>
          <w:t>google</w:t>
        </w:r>
        <w:r w:rsidR="00FC0527" w:rsidRPr="00934C1D">
          <w:rPr>
            <w:rStyle w:val="a4"/>
            <w:sz w:val="24"/>
            <w:szCs w:val="28"/>
          </w:rPr>
          <w:t>.</w:t>
        </w:r>
        <w:r w:rsidR="00FC0527" w:rsidRPr="00FC0527">
          <w:rPr>
            <w:rStyle w:val="a4"/>
            <w:sz w:val="24"/>
            <w:szCs w:val="28"/>
            <w:lang w:val="en-US"/>
          </w:rPr>
          <w:t>com</w:t>
        </w:r>
        <w:r w:rsidR="00FC0527" w:rsidRPr="00934C1D">
          <w:rPr>
            <w:rStyle w:val="a4"/>
            <w:sz w:val="24"/>
            <w:szCs w:val="28"/>
          </w:rPr>
          <w:t>/</w:t>
        </w:r>
        <w:r w:rsidR="00FC0527" w:rsidRPr="00FC0527">
          <w:rPr>
            <w:rStyle w:val="a4"/>
            <w:sz w:val="24"/>
            <w:szCs w:val="28"/>
            <w:lang w:val="en-US"/>
          </w:rPr>
          <w:t>forms</w:t>
        </w:r>
        <w:r w:rsidR="00FC0527" w:rsidRPr="00934C1D">
          <w:rPr>
            <w:rStyle w:val="a4"/>
            <w:sz w:val="24"/>
            <w:szCs w:val="28"/>
          </w:rPr>
          <w:t>/</w:t>
        </w:r>
        <w:r w:rsidR="00FC0527" w:rsidRPr="00FC0527">
          <w:rPr>
            <w:rStyle w:val="a4"/>
            <w:sz w:val="24"/>
            <w:szCs w:val="28"/>
            <w:lang w:val="en-US"/>
          </w:rPr>
          <w:t>d</w:t>
        </w:r>
        <w:r w:rsidR="00FC0527" w:rsidRPr="00934C1D">
          <w:rPr>
            <w:rStyle w:val="a4"/>
            <w:sz w:val="24"/>
            <w:szCs w:val="28"/>
          </w:rPr>
          <w:t>/</w:t>
        </w:r>
        <w:r w:rsidR="00FC0527" w:rsidRPr="00FC0527">
          <w:rPr>
            <w:rStyle w:val="a4"/>
            <w:sz w:val="24"/>
            <w:szCs w:val="28"/>
            <w:lang w:val="en-US"/>
          </w:rPr>
          <w:t>e</w:t>
        </w:r>
        <w:r w:rsidR="00FC0527" w:rsidRPr="00934C1D">
          <w:rPr>
            <w:rStyle w:val="a4"/>
            <w:sz w:val="24"/>
            <w:szCs w:val="28"/>
          </w:rPr>
          <w:t>/1</w:t>
        </w:r>
        <w:proofErr w:type="spellStart"/>
        <w:r w:rsidR="00FC0527" w:rsidRPr="00FC0527">
          <w:rPr>
            <w:rStyle w:val="a4"/>
            <w:sz w:val="24"/>
            <w:szCs w:val="28"/>
            <w:lang w:val="en-US"/>
          </w:rPr>
          <w:t>FAIpQLSctMxXTMySUwUOhfP</w:t>
        </w:r>
        <w:proofErr w:type="spellEnd"/>
        <w:r w:rsidR="00FC0527" w:rsidRPr="00934C1D">
          <w:rPr>
            <w:rStyle w:val="a4"/>
            <w:sz w:val="24"/>
            <w:szCs w:val="28"/>
          </w:rPr>
          <w:t>3</w:t>
        </w:r>
        <w:proofErr w:type="spellStart"/>
        <w:r w:rsidR="00FC0527" w:rsidRPr="00FC0527">
          <w:rPr>
            <w:rStyle w:val="a4"/>
            <w:sz w:val="24"/>
            <w:szCs w:val="28"/>
            <w:lang w:val="en-US"/>
          </w:rPr>
          <w:t>ErSlty</w:t>
        </w:r>
        <w:proofErr w:type="spellEnd"/>
        <w:r w:rsidR="00FC0527" w:rsidRPr="00934C1D">
          <w:rPr>
            <w:rStyle w:val="a4"/>
            <w:sz w:val="24"/>
            <w:szCs w:val="28"/>
          </w:rPr>
          <w:t>5</w:t>
        </w:r>
        <w:r w:rsidR="00FC0527" w:rsidRPr="00FC0527">
          <w:rPr>
            <w:rStyle w:val="a4"/>
            <w:sz w:val="24"/>
            <w:szCs w:val="28"/>
            <w:lang w:val="en-US"/>
          </w:rPr>
          <w:t>VDN</w:t>
        </w:r>
        <w:r w:rsidR="00FC0527" w:rsidRPr="00934C1D">
          <w:rPr>
            <w:rStyle w:val="a4"/>
            <w:sz w:val="24"/>
            <w:szCs w:val="28"/>
          </w:rPr>
          <w:t>2</w:t>
        </w:r>
        <w:proofErr w:type="spellStart"/>
        <w:r w:rsidR="00FC0527" w:rsidRPr="00FC0527">
          <w:rPr>
            <w:rStyle w:val="a4"/>
            <w:sz w:val="24"/>
            <w:szCs w:val="28"/>
            <w:lang w:val="en-US"/>
          </w:rPr>
          <w:t>AUXyAzFiAa</w:t>
        </w:r>
        <w:proofErr w:type="spellEnd"/>
        <w:r w:rsidR="00FC0527" w:rsidRPr="00934C1D">
          <w:rPr>
            <w:rStyle w:val="a4"/>
            <w:sz w:val="24"/>
            <w:szCs w:val="28"/>
          </w:rPr>
          <w:t>03</w:t>
        </w:r>
        <w:proofErr w:type="spellStart"/>
        <w:r w:rsidR="00FC0527" w:rsidRPr="00FC0527">
          <w:rPr>
            <w:rStyle w:val="a4"/>
            <w:sz w:val="24"/>
            <w:szCs w:val="28"/>
            <w:lang w:val="en-US"/>
          </w:rPr>
          <w:t>em</w:t>
        </w:r>
        <w:proofErr w:type="spellEnd"/>
        <w:r w:rsidR="00FC0527" w:rsidRPr="00934C1D">
          <w:rPr>
            <w:rStyle w:val="a4"/>
            <w:sz w:val="24"/>
            <w:szCs w:val="28"/>
          </w:rPr>
          <w:t>50</w:t>
        </w:r>
        <w:proofErr w:type="spellStart"/>
        <w:r w:rsidR="00FC0527" w:rsidRPr="00FC0527">
          <w:rPr>
            <w:rStyle w:val="a4"/>
            <w:sz w:val="24"/>
            <w:szCs w:val="28"/>
            <w:lang w:val="en-US"/>
          </w:rPr>
          <w:t>AohA</w:t>
        </w:r>
        <w:proofErr w:type="spellEnd"/>
        <w:r w:rsidR="00FC0527" w:rsidRPr="00934C1D">
          <w:rPr>
            <w:rStyle w:val="a4"/>
            <w:sz w:val="24"/>
            <w:szCs w:val="28"/>
          </w:rPr>
          <w:t>/</w:t>
        </w:r>
        <w:proofErr w:type="spellStart"/>
        <w:r w:rsidR="00FC0527" w:rsidRPr="00FC0527">
          <w:rPr>
            <w:rStyle w:val="a4"/>
            <w:sz w:val="24"/>
            <w:szCs w:val="28"/>
            <w:lang w:val="en-US"/>
          </w:rPr>
          <w:t>viewform</w:t>
        </w:r>
        <w:proofErr w:type="spellEnd"/>
      </w:hyperlink>
    </w:p>
    <w:p w14:paraId="48D199F5" w14:textId="77777777" w:rsidR="002B1C78" w:rsidRDefault="00AA7622" w:rsidP="002B1C78">
      <w:pPr>
        <w:pStyle w:val="a7"/>
        <w:numPr>
          <w:ilvl w:val="0"/>
          <w:numId w:val="17"/>
        </w:numPr>
        <w:tabs>
          <w:tab w:val="left" w:pos="851"/>
        </w:tabs>
        <w:ind w:left="0" w:firstLine="0"/>
        <w:contextualSpacing w:val="0"/>
        <w:jc w:val="both"/>
        <w:rPr>
          <w:rStyle w:val="a4"/>
          <w:color w:val="auto"/>
          <w:sz w:val="24"/>
          <w:szCs w:val="28"/>
          <w:u w:val="none"/>
        </w:rPr>
      </w:pPr>
      <w:r w:rsidRPr="00301746">
        <w:rPr>
          <w:sz w:val="24"/>
          <w:szCs w:val="28"/>
        </w:rPr>
        <w:lastRenderedPageBreak/>
        <w:t>Участник</w:t>
      </w:r>
      <w:r>
        <w:rPr>
          <w:sz w:val="24"/>
          <w:szCs w:val="28"/>
        </w:rPr>
        <w:t>ам</w:t>
      </w:r>
      <w:r w:rsidRPr="00301746">
        <w:rPr>
          <w:sz w:val="24"/>
          <w:szCs w:val="28"/>
        </w:rPr>
        <w:t xml:space="preserve">, </w:t>
      </w:r>
      <w:r>
        <w:rPr>
          <w:sz w:val="24"/>
          <w:szCs w:val="28"/>
        </w:rPr>
        <w:t>планирующим</w:t>
      </w:r>
      <w:r w:rsidRPr="00301746">
        <w:rPr>
          <w:sz w:val="24"/>
          <w:szCs w:val="28"/>
        </w:rPr>
        <w:t xml:space="preserve"> </w:t>
      </w:r>
      <w:r w:rsidRPr="006E337A">
        <w:rPr>
          <w:b/>
          <w:bCs/>
          <w:sz w:val="24"/>
          <w:szCs w:val="28"/>
        </w:rPr>
        <w:t>публикацию</w:t>
      </w:r>
      <w:r w:rsidRPr="00301746">
        <w:rPr>
          <w:sz w:val="24"/>
          <w:szCs w:val="28"/>
        </w:rPr>
        <w:t xml:space="preserve">, </w:t>
      </w:r>
      <w:r>
        <w:rPr>
          <w:sz w:val="24"/>
          <w:szCs w:val="28"/>
        </w:rPr>
        <w:t xml:space="preserve">необходимо </w:t>
      </w:r>
      <w:r>
        <w:rPr>
          <w:b/>
          <w:sz w:val="24"/>
          <w:szCs w:val="28"/>
        </w:rPr>
        <w:t>д</w:t>
      </w:r>
      <w:r w:rsidRPr="00301746">
        <w:rPr>
          <w:b/>
          <w:sz w:val="24"/>
          <w:szCs w:val="28"/>
        </w:rPr>
        <w:t xml:space="preserve">о </w:t>
      </w:r>
      <w:r>
        <w:rPr>
          <w:b/>
          <w:sz w:val="24"/>
          <w:szCs w:val="28"/>
        </w:rPr>
        <w:t>30</w:t>
      </w:r>
      <w:r w:rsidRPr="00301746">
        <w:rPr>
          <w:b/>
          <w:sz w:val="24"/>
          <w:szCs w:val="28"/>
        </w:rPr>
        <w:t xml:space="preserve"> апреля 2022 года</w:t>
      </w:r>
      <w:r>
        <w:rPr>
          <w:sz w:val="24"/>
          <w:szCs w:val="28"/>
        </w:rPr>
        <w:t xml:space="preserve"> высылать следующий материал </w:t>
      </w:r>
      <w:r w:rsidRPr="00301746">
        <w:rPr>
          <w:sz w:val="24"/>
          <w:szCs w:val="28"/>
        </w:rPr>
        <w:t xml:space="preserve">на электронный адрес оргкомитета </w:t>
      </w:r>
      <w:r w:rsidR="006714CB">
        <w:rPr>
          <w:sz w:val="24"/>
          <w:szCs w:val="28"/>
        </w:rPr>
        <w:t>(</w:t>
      </w:r>
      <w:hyperlink r:id="rId7" w:history="1">
        <w:r w:rsidR="00FC0527" w:rsidRPr="00E62031">
          <w:rPr>
            <w:rStyle w:val="a4"/>
            <w:sz w:val="24"/>
            <w:szCs w:val="28"/>
            <w:lang w:val="en-US"/>
          </w:rPr>
          <w:t>molodnauka</w:t>
        </w:r>
        <w:r w:rsidR="00FC0527" w:rsidRPr="00FC0527">
          <w:rPr>
            <w:rStyle w:val="a4"/>
            <w:sz w:val="24"/>
            <w:szCs w:val="28"/>
          </w:rPr>
          <w:t>@</w:t>
        </w:r>
        <w:r w:rsidR="00FC0527" w:rsidRPr="00E62031">
          <w:rPr>
            <w:rStyle w:val="a4"/>
            <w:sz w:val="24"/>
            <w:szCs w:val="28"/>
            <w:lang w:val="en-US"/>
          </w:rPr>
          <w:t>tspu</w:t>
        </w:r>
        <w:r w:rsidR="00FC0527" w:rsidRPr="00FC0527">
          <w:rPr>
            <w:rStyle w:val="a4"/>
            <w:sz w:val="24"/>
            <w:szCs w:val="28"/>
          </w:rPr>
          <w:t>.</w:t>
        </w:r>
        <w:r w:rsidR="00FC0527" w:rsidRPr="00E62031">
          <w:rPr>
            <w:rStyle w:val="a4"/>
            <w:sz w:val="24"/>
            <w:szCs w:val="28"/>
            <w:lang w:val="en-US"/>
          </w:rPr>
          <w:t>edu</w:t>
        </w:r>
        <w:r w:rsidR="00FC0527" w:rsidRPr="00FC0527">
          <w:rPr>
            <w:rStyle w:val="a4"/>
            <w:sz w:val="24"/>
            <w:szCs w:val="28"/>
          </w:rPr>
          <w:t>.</w:t>
        </w:r>
        <w:proofErr w:type="spellStart"/>
        <w:r w:rsidR="00FC0527" w:rsidRPr="00E62031">
          <w:rPr>
            <w:rStyle w:val="a4"/>
            <w:sz w:val="24"/>
            <w:szCs w:val="28"/>
            <w:lang w:val="en-US"/>
          </w:rPr>
          <w:t>ru</w:t>
        </w:r>
        <w:proofErr w:type="spellEnd"/>
      </w:hyperlink>
      <w:r w:rsidR="006714CB" w:rsidRPr="006714CB">
        <w:rPr>
          <w:sz w:val="24"/>
        </w:rPr>
        <w:t>)</w:t>
      </w:r>
      <w:r w:rsidR="006714CB">
        <w:rPr>
          <w:sz w:val="24"/>
        </w:rPr>
        <w:t>:</w:t>
      </w:r>
    </w:p>
    <w:p w14:paraId="2C0C14C3" w14:textId="77777777" w:rsidR="002B1C78" w:rsidRDefault="002B1C78" w:rsidP="002B1C78">
      <w:pPr>
        <w:pStyle w:val="a7"/>
        <w:numPr>
          <w:ilvl w:val="0"/>
          <w:numId w:val="24"/>
        </w:numPr>
        <w:tabs>
          <w:tab w:val="left" w:pos="851"/>
        </w:tabs>
        <w:contextualSpacing w:val="0"/>
        <w:jc w:val="both"/>
        <w:rPr>
          <w:sz w:val="24"/>
          <w:szCs w:val="28"/>
        </w:rPr>
      </w:pPr>
      <w:r>
        <w:rPr>
          <w:sz w:val="24"/>
          <w:szCs w:val="28"/>
        </w:rPr>
        <w:t>т</w:t>
      </w:r>
      <w:r w:rsidR="00AA7622" w:rsidRPr="002B1C78">
        <w:rPr>
          <w:sz w:val="24"/>
          <w:szCs w:val="28"/>
        </w:rPr>
        <w:t>екст</w:t>
      </w:r>
      <w:r>
        <w:rPr>
          <w:sz w:val="24"/>
          <w:szCs w:val="28"/>
        </w:rPr>
        <w:t xml:space="preserve"> </w:t>
      </w:r>
      <w:r w:rsidR="00AA7622" w:rsidRPr="002B1C78">
        <w:rPr>
          <w:sz w:val="24"/>
          <w:szCs w:val="28"/>
        </w:rPr>
        <w:t>статьи</w:t>
      </w:r>
      <w:r w:rsidR="000C4C1E">
        <w:rPr>
          <w:sz w:val="24"/>
          <w:szCs w:val="28"/>
        </w:rPr>
        <w:t>,</w:t>
      </w:r>
      <w:r w:rsidR="00AA7622" w:rsidRPr="002B1C78">
        <w:rPr>
          <w:sz w:val="24"/>
          <w:szCs w:val="28"/>
        </w:rPr>
        <w:t xml:space="preserve"> оформлен</w:t>
      </w:r>
      <w:r w:rsidR="000C4C1E">
        <w:rPr>
          <w:sz w:val="24"/>
          <w:szCs w:val="28"/>
        </w:rPr>
        <w:t>ной</w:t>
      </w:r>
      <w:r w:rsidR="00AA7622" w:rsidRPr="002B1C78">
        <w:rPr>
          <w:sz w:val="24"/>
          <w:szCs w:val="28"/>
        </w:rPr>
        <w:t xml:space="preserve"> в соответствии с требованиями (см. приложение 4);</w:t>
      </w:r>
    </w:p>
    <w:p w14:paraId="66853EA0" w14:textId="77777777" w:rsidR="002B1C78" w:rsidRDefault="00AA7622" w:rsidP="002B1C78">
      <w:pPr>
        <w:pStyle w:val="a7"/>
        <w:numPr>
          <w:ilvl w:val="0"/>
          <w:numId w:val="24"/>
        </w:numPr>
        <w:tabs>
          <w:tab w:val="left" w:pos="851"/>
        </w:tabs>
        <w:contextualSpacing w:val="0"/>
        <w:jc w:val="both"/>
        <w:rPr>
          <w:sz w:val="24"/>
          <w:szCs w:val="28"/>
        </w:rPr>
      </w:pPr>
      <w:r w:rsidRPr="002B1C78">
        <w:rPr>
          <w:sz w:val="24"/>
          <w:szCs w:val="28"/>
        </w:rPr>
        <w:t xml:space="preserve">отчет системы «Антиплагиат» (уровень оригинальности текста должен составлять </w:t>
      </w:r>
      <w:r w:rsidRPr="002B1C78">
        <w:rPr>
          <w:b/>
          <w:sz w:val="24"/>
          <w:szCs w:val="28"/>
        </w:rPr>
        <w:t>не менее 75 %);</w:t>
      </w:r>
    </w:p>
    <w:p w14:paraId="20C06C66" w14:textId="77777777" w:rsidR="002B1C78" w:rsidRDefault="00AA7622" w:rsidP="002B1C78">
      <w:pPr>
        <w:pStyle w:val="a7"/>
        <w:numPr>
          <w:ilvl w:val="0"/>
          <w:numId w:val="24"/>
        </w:numPr>
        <w:tabs>
          <w:tab w:val="left" w:pos="851"/>
        </w:tabs>
        <w:contextualSpacing w:val="0"/>
        <w:jc w:val="both"/>
        <w:rPr>
          <w:sz w:val="24"/>
          <w:szCs w:val="28"/>
        </w:rPr>
      </w:pPr>
      <w:r w:rsidRPr="002B1C78">
        <w:rPr>
          <w:sz w:val="24"/>
          <w:szCs w:val="28"/>
        </w:rPr>
        <w:t xml:space="preserve">лицензионный договор (см. приложение 1); </w:t>
      </w:r>
    </w:p>
    <w:p w14:paraId="110B4A97" w14:textId="77777777" w:rsidR="00AA7622" w:rsidRPr="002B1C78" w:rsidRDefault="00AA7622" w:rsidP="002B1C78">
      <w:pPr>
        <w:pStyle w:val="a7"/>
        <w:numPr>
          <w:ilvl w:val="0"/>
          <w:numId w:val="24"/>
        </w:numPr>
        <w:tabs>
          <w:tab w:val="left" w:pos="851"/>
        </w:tabs>
        <w:contextualSpacing w:val="0"/>
        <w:jc w:val="both"/>
        <w:rPr>
          <w:sz w:val="24"/>
          <w:szCs w:val="28"/>
        </w:rPr>
      </w:pPr>
      <w:r w:rsidRPr="002B1C78">
        <w:rPr>
          <w:sz w:val="24"/>
          <w:szCs w:val="28"/>
        </w:rPr>
        <w:t xml:space="preserve">анкету автора произведения (см. приложение 2). </w:t>
      </w:r>
    </w:p>
    <w:p w14:paraId="79394BE8" w14:textId="77777777" w:rsidR="002B1C78" w:rsidRDefault="00AA7622" w:rsidP="000C4C1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Имена ф</w:t>
      </w:r>
      <w:r w:rsidRPr="00BF4B9B">
        <w:rPr>
          <w:rFonts w:ascii="Times New Roman" w:hAnsi="Times New Roman" w:cs="Times New Roman"/>
          <w:sz w:val="24"/>
          <w:szCs w:val="28"/>
        </w:rPr>
        <w:t>айл</w:t>
      </w:r>
      <w:r>
        <w:rPr>
          <w:rFonts w:ascii="Times New Roman" w:hAnsi="Times New Roman" w:cs="Times New Roman"/>
          <w:sz w:val="24"/>
          <w:szCs w:val="28"/>
        </w:rPr>
        <w:t>ов должны содержать</w:t>
      </w:r>
      <w:r w:rsidRPr="00BF4B9B">
        <w:rPr>
          <w:rFonts w:ascii="Times New Roman" w:hAnsi="Times New Roman" w:cs="Times New Roman"/>
          <w:sz w:val="24"/>
          <w:szCs w:val="28"/>
        </w:rPr>
        <w:t xml:space="preserve"> фамили</w:t>
      </w:r>
      <w:r>
        <w:rPr>
          <w:rFonts w:ascii="Times New Roman" w:hAnsi="Times New Roman" w:cs="Times New Roman"/>
          <w:sz w:val="24"/>
          <w:szCs w:val="28"/>
        </w:rPr>
        <w:t>ю</w:t>
      </w:r>
      <w:r w:rsidRPr="00BF4B9B">
        <w:rPr>
          <w:rFonts w:ascii="Times New Roman" w:hAnsi="Times New Roman" w:cs="Times New Roman"/>
          <w:sz w:val="24"/>
          <w:szCs w:val="28"/>
        </w:rPr>
        <w:t xml:space="preserve"> автора (авторов). Например, «</w:t>
      </w:r>
      <w:proofErr w:type="spellStart"/>
      <w:r w:rsidRPr="00BF4B9B">
        <w:rPr>
          <w:rFonts w:ascii="Times New Roman" w:hAnsi="Times New Roman" w:cs="Times New Roman"/>
          <w:sz w:val="24"/>
          <w:szCs w:val="28"/>
        </w:rPr>
        <w:t>Иванова</w:t>
      </w:r>
      <w:r>
        <w:rPr>
          <w:rFonts w:ascii="Times New Roman" w:hAnsi="Times New Roman" w:cs="Times New Roman"/>
          <w:sz w:val="24"/>
          <w:szCs w:val="28"/>
        </w:rPr>
        <w:t>_</w:t>
      </w:r>
      <w:r w:rsidRPr="00BF4B9B">
        <w:rPr>
          <w:rFonts w:ascii="Times New Roman" w:hAnsi="Times New Roman" w:cs="Times New Roman"/>
          <w:sz w:val="24"/>
          <w:szCs w:val="28"/>
        </w:rPr>
        <w:t>статья</w:t>
      </w:r>
      <w:proofErr w:type="spellEnd"/>
      <w:r w:rsidRPr="00BF4B9B">
        <w:rPr>
          <w:rFonts w:ascii="Times New Roman" w:hAnsi="Times New Roman" w:cs="Times New Roman"/>
          <w:sz w:val="24"/>
          <w:szCs w:val="28"/>
        </w:rPr>
        <w:t>», «</w:t>
      </w:r>
      <w:proofErr w:type="spellStart"/>
      <w:r w:rsidRPr="00BF4B9B">
        <w:rPr>
          <w:rFonts w:ascii="Times New Roman" w:hAnsi="Times New Roman" w:cs="Times New Roman"/>
          <w:sz w:val="24"/>
          <w:szCs w:val="28"/>
        </w:rPr>
        <w:t>Иванова</w:t>
      </w:r>
      <w:r>
        <w:rPr>
          <w:rFonts w:ascii="Times New Roman" w:hAnsi="Times New Roman" w:cs="Times New Roman"/>
          <w:sz w:val="24"/>
          <w:szCs w:val="28"/>
        </w:rPr>
        <w:t>_</w:t>
      </w:r>
      <w:r w:rsidRPr="00BF4B9B">
        <w:rPr>
          <w:rFonts w:ascii="Times New Roman" w:hAnsi="Times New Roman" w:cs="Times New Roman"/>
          <w:sz w:val="24"/>
          <w:szCs w:val="28"/>
        </w:rPr>
        <w:t>анкета</w:t>
      </w:r>
      <w:r>
        <w:rPr>
          <w:rFonts w:ascii="Times New Roman" w:hAnsi="Times New Roman" w:cs="Times New Roman"/>
          <w:sz w:val="24"/>
          <w:szCs w:val="28"/>
        </w:rPr>
        <w:t>_</w:t>
      </w:r>
      <w:r w:rsidRPr="00BF4B9B">
        <w:rPr>
          <w:rFonts w:ascii="Times New Roman" w:hAnsi="Times New Roman" w:cs="Times New Roman"/>
          <w:sz w:val="24"/>
          <w:szCs w:val="28"/>
        </w:rPr>
        <w:t>согласие</w:t>
      </w:r>
      <w:proofErr w:type="spellEnd"/>
      <w:r w:rsidRPr="00BF4B9B">
        <w:rPr>
          <w:rFonts w:ascii="Times New Roman" w:hAnsi="Times New Roman" w:cs="Times New Roman"/>
          <w:sz w:val="24"/>
          <w:szCs w:val="28"/>
        </w:rPr>
        <w:t>», «</w:t>
      </w:r>
      <w:proofErr w:type="spellStart"/>
      <w:r w:rsidRPr="00BF4B9B">
        <w:rPr>
          <w:rFonts w:ascii="Times New Roman" w:hAnsi="Times New Roman" w:cs="Times New Roman"/>
          <w:sz w:val="24"/>
          <w:szCs w:val="28"/>
        </w:rPr>
        <w:t>Иванова</w:t>
      </w:r>
      <w:r>
        <w:rPr>
          <w:rFonts w:ascii="Times New Roman" w:hAnsi="Times New Roman" w:cs="Times New Roman"/>
          <w:sz w:val="24"/>
          <w:szCs w:val="28"/>
        </w:rPr>
        <w:t>_</w:t>
      </w:r>
      <w:r w:rsidRPr="00BF4B9B">
        <w:rPr>
          <w:rFonts w:ascii="Times New Roman" w:hAnsi="Times New Roman" w:cs="Times New Roman"/>
          <w:sz w:val="24"/>
          <w:szCs w:val="28"/>
        </w:rPr>
        <w:t>договор</w:t>
      </w:r>
      <w:proofErr w:type="spellEnd"/>
      <w:r w:rsidRPr="00BF4B9B">
        <w:rPr>
          <w:rFonts w:ascii="Times New Roman" w:hAnsi="Times New Roman" w:cs="Times New Roman"/>
          <w:sz w:val="24"/>
          <w:szCs w:val="28"/>
        </w:rPr>
        <w:t>».</w:t>
      </w:r>
    </w:p>
    <w:p w14:paraId="2622074F" w14:textId="77777777" w:rsidR="00AB3C09" w:rsidRPr="002B1C78" w:rsidRDefault="002B1C78" w:rsidP="002B1C78">
      <w:pPr>
        <w:pStyle w:val="a7"/>
        <w:numPr>
          <w:ilvl w:val="0"/>
          <w:numId w:val="17"/>
        </w:numPr>
        <w:ind w:left="0" w:firstLine="0"/>
        <w:jc w:val="both"/>
        <w:rPr>
          <w:sz w:val="24"/>
          <w:szCs w:val="28"/>
        </w:rPr>
      </w:pPr>
      <w:r w:rsidRPr="002B1C78">
        <w:rPr>
          <w:b/>
          <w:sz w:val="24"/>
          <w:szCs w:val="28"/>
        </w:rPr>
        <w:t>Стоимость публикации</w:t>
      </w:r>
      <w:r w:rsidRPr="002B1C78">
        <w:rPr>
          <w:sz w:val="24"/>
          <w:szCs w:val="28"/>
        </w:rPr>
        <w:t xml:space="preserve"> (объемом от 4 до 6 страниц) – 600 рублей. Оплата публикации производится путем перевода на указанные банковские реквизиты (см. приложение 3) </w:t>
      </w:r>
      <w:r w:rsidRPr="002B1C78">
        <w:rPr>
          <w:b/>
          <w:i/>
          <w:sz w:val="24"/>
          <w:szCs w:val="28"/>
        </w:rPr>
        <w:t>только</w:t>
      </w:r>
      <w:r w:rsidRPr="002B1C78">
        <w:rPr>
          <w:sz w:val="24"/>
          <w:szCs w:val="28"/>
        </w:rPr>
        <w:t xml:space="preserve"> </w:t>
      </w:r>
      <w:r w:rsidRPr="002B1C78">
        <w:rPr>
          <w:b/>
          <w:i/>
          <w:sz w:val="24"/>
          <w:szCs w:val="28"/>
        </w:rPr>
        <w:t>после подтверждения, что статья принята к публикации</w:t>
      </w:r>
      <w:r w:rsidRPr="002B1C78">
        <w:rPr>
          <w:sz w:val="24"/>
          <w:szCs w:val="28"/>
        </w:rPr>
        <w:t xml:space="preserve">. Документ, подтверждающий оплату, высылается на электронный адрес оргкомитета </w:t>
      </w:r>
      <w:r w:rsidR="00D33094" w:rsidRPr="002B1C78">
        <w:rPr>
          <w:sz w:val="24"/>
          <w:szCs w:val="28"/>
        </w:rPr>
        <w:t>(</w:t>
      </w:r>
      <w:hyperlink r:id="rId8" w:history="1">
        <w:r w:rsidR="00FC0527" w:rsidRPr="002B1C78">
          <w:rPr>
            <w:rStyle w:val="a4"/>
            <w:sz w:val="24"/>
            <w:szCs w:val="28"/>
            <w:lang w:val="en-US"/>
          </w:rPr>
          <w:t>molodnauka</w:t>
        </w:r>
        <w:r w:rsidR="00FC0527" w:rsidRPr="002B1C78">
          <w:rPr>
            <w:rStyle w:val="a4"/>
            <w:sz w:val="24"/>
            <w:szCs w:val="28"/>
          </w:rPr>
          <w:t>@</w:t>
        </w:r>
        <w:r w:rsidR="00FC0527" w:rsidRPr="002B1C78">
          <w:rPr>
            <w:rStyle w:val="a4"/>
            <w:sz w:val="24"/>
            <w:szCs w:val="28"/>
            <w:lang w:val="en-US"/>
          </w:rPr>
          <w:t>tspu</w:t>
        </w:r>
        <w:r w:rsidR="00FC0527" w:rsidRPr="002B1C78">
          <w:rPr>
            <w:rStyle w:val="a4"/>
            <w:sz w:val="24"/>
            <w:szCs w:val="28"/>
          </w:rPr>
          <w:t>.</w:t>
        </w:r>
        <w:r w:rsidR="00FC0527" w:rsidRPr="002B1C78">
          <w:rPr>
            <w:rStyle w:val="a4"/>
            <w:sz w:val="24"/>
            <w:szCs w:val="28"/>
            <w:lang w:val="en-US"/>
          </w:rPr>
          <w:t>edu</w:t>
        </w:r>
        <w:r w:rsidR="00FC0527" w:rsidRPr="002B1C78">
          <w:rPr>
            <w:rStyle w:val="a4"/>
            <w:sz w:val="24"/>
            <w:szCs w:val="28"/>
          </w:rPr>
          <w:t>.</w:t>
        </w:r>
        <w:proofErr w:type="spellStart"/>
        <w:r w:rsidR="00FC0527" w:rsidRPr="002B1C78">
          <w:rPr>
            <w:rStyle w:val="a4"/>
            <w:sz w:val="24"/>
            <w:szCs w:val="28"/>
            <w:lang w:val="en-US"/>
          </w:rPr>
          <w:t>ru</w:t>
        </w:r>
        <w:proofErr w:type="spellEnd"/>
      </w:hyperlink>
      <w:r w:rsidR="00D33094" w:rsidRPr="002B1C78">
        <w:rPr>
          <w:sz w:val="24"/>
        </w:rPr>
        <w:t>).</w:t>
      </w:r>
    </w:p>
    <w:p w14:paraId="027F1747" w14:textId="77777777" w:rsidR="002B1C78" w:rsidRDefault="00AB3C09" w:rsidP="00E132B6">
      <w:pPr>
        <w:pStyle w:val="a7"/>
        <w:tabs>
          <w:tab w:val="left" w:pos="851"/>
        </w:tabs>
        <w:ind w:left="0"/>
        <w:contextualSpacing w:val="0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 w:rsidR="00577C6A" w:rsidRPr="00E447F8">
        <w:rPr>
          <w:sz w:val="24"/>
          <w:szCs w:val="28"/>
        </w:rPr>
        <w:t>Для обучающихся и работников ТГПУ о</w:t>
      </w:r>
      <w:r w:rsidR="008205C5">
        <w:rPr>
          <w:sz w:val="24"/>
          <w:szCs w:val="28"/>
        </w:rPr>
        <w:t>рганизационный взнос за публикацию</w:t>
      </w:r>
      <w:r w:rsidR="00577C6A" w:rsidRPr="00E447F8">
        <w:rPr>
          <w:sz w:val="24"/>
          <w:szCs w:val="28"/>
        </w:rPr>
        <w:t xml:space="preserve"> материалов не </w:t>
      </w:r>
      <w:r w:rsidR="00577C6A" w:rsidRPr="00E132B6">
        <w:rPr>
          <w:sz w:val="24"/>
          <w:szCs w:val="28"/>
        </w:rPr>
        <w:t>предусмотрен (бесплатно).</w:t>
      </w:r>
      <w:r w:rsidR="00577C6A" w:rsidRPr="00E447F8">
        <w:rPr>
          <w:sz w:val="24"/>
          <w:szCs w:val="28"/>
        </w:rPr>
        <w:t xml:space="preserve"> </w:t>
      </w:r>
    </w:p>
    <w:p w14:paraId="60ACAD66" w14:textId="77777777" w:rsidR="00E447F8" w:rsidRPr="002B1C78" w:rsidRDefault="00A249A8" w:rsidP="002B1C78">
      <w:pPr>
        <w:pStyle w:val="a7"/>
        <w:numPr>
          <w:ilvl w:val="0"/>
          <w:numId w:val="17"/>
        </w:numPr>
        <w:tabs>
          <w:tab w:val="left" w:pos="851"/>
        </w:tabs>
        <w:ind w:left="0" w:firstLine="0"/>
        <w:contextualSpacing w:val="0"/>
        <w:jc w:val="both"/>
        <w:rPr>
          <w:sz w:val="24"/>
          <w:szCs w:val="28"/>
        </w:rPr>
      </w:pPr>
      <w:r w:rsidRPr="00301746">
        <w:rPr>
          <w:sz w:val="24"/>
          <w:szCs w:val="28"/>
        </w:rPr>
        <w:t xml:space="preserve">Оргкомитет оставляет за собой право отбора поступивших материалов. Статья может быть отправлена авторам на доработку или отклонена как по формальным, так и по содержательным признакам. </w:t>
      </w:r>
      <w:r w:rsidRPr="00AB3C09">
        <w:rPr>
          <w:b/>
          <w:sz w:val="24"/>
          <w:szCs w:val="28"/>
        </w:rPr>
        <w:t>Критериями отбора материалов являются</w:t>
      </w:r>
      <w:r w:rsidRPr="00301746">
        <w:rPr>
          <w:sz w:val="24"/>
          <w:szCs w:val="28"/>
        </w:rPr>
        <w:t xml:space="preserve">: </w:t>
      </w:r>
      <w:r w:rsidR="00B81DF5">
        <w:rPr>
          <w:sz w:val="24"/>
          <w:szCs w:val="28"/>
        </w:rPr>
        <w:t xml:space="preserve">соответствие </w:t>
      </w:r>
      <w:r w:rsidR="00B81DF5">
        <w:rPr>
          <w:color w:val="000000"/>
          <w:sz w:val="24"/>
          <w:szCs w:val="24"/>
          <w:lang w:eastAsia="ru-RU"/>
        </w:rPr>
        <w:t>научному</w:t>
      </w:r>
      <w:r w:rsidRPr="00E447F8">
        <w:rPr>
          <w:color w:val="000000"/>
          <w:sz w:val="24"/>
          <w:szCs w:val="24"/>
          <w:lang w:eastAsia="ru-RU"/>
        </w:rPr>
        <w:t xml:space="preserve"> стил</w:t>
      </w:r>
      <w:r w:rsidR="00B81DF5">
        <w:rPr>
          <w:color w:val="000000"/>
          <w:sz w:val="24"/>
          <w:szCs w:val="24"/>
          <w:lang w:eastAsia="ru-RU"/>
        </w:rPr>
        <w:t>ю</w:t>
      </w:r>
      <w:r>
        <w:rPr>
          <w:color w:val="000000"/>
          <w:sz w:val="24"/>
          <w:szCs w:val="24"/>
          <w:lang w:eastAsia="ru-RU"/>
        </w:rPr>
        <w:t>,</w:t>
      </w:r>
      <w:r w:rsidR="00B81DF5">
        <w:rPr>
          <w:color w:val="000000"/>
          <w:sz w:val="24"/>
          <w:szCs w:val="24"/>
          <w:lang w:eastAsia="ru-RU"/>
        </w:rPr>
        <w:t xml:space="preserve"> требованиям к оформлению, </w:t>
      </w:r>
      <w:r w:rsidRPr="00301746">
        <w:rPr>
          <w:sz w:val="24"/>
          <w:szCs w:val="28"/>
        </w:rPr>
        <w:t>оригинальность, соответствие направлениям работы конференции, актуальность, обоснованность</w:t>
      </w:r>
      <w:r>
        <w:rPr>
          <w:sz w:val="24"/>
          <w:szCs w:val="28"/>
        </w:rPr>
        <w:t xml:space="preserve">, наличие </w:t>
      </w:r>
      <w:r w:rsidRPr="00E447F8">
        <w:rPr>
          <w:color w:val="000000"/>
          <w:sz w:val="24"/>
          <w:szCs w:val="24"/>
          <w:lang w:eastAsia="ru-RU"/>
        </w:rPr>
        <w:t>научной новизны и / или практической значимости</w:t>
      </w:r>
      <w:r w:rsidRPr="00301746">
        <w:rPr>
          <w:sz w:val="24"/>
          <w:szCs w:val="28"/>
        </w:rPr>
        <w:t xml:space="preserve">. Не допускается направление в оргкомитет работ, которые были приняты к печати в других изданиях. </w:t>
      </w:r>
      <w:r w:rsidR="00E447F8" w:rsidRPr="00A249A8">
        <w:rPr>
          <w:color w:val="000000"/>
          <w:sz w:val="24"/>
          <w:szCs w:val="24"/>
          <w:lang w:eastAsia="ru-RU"/>
        </w:rPr>
        <w:t xml:space="preserve">При отклонении материалов автор(-ы) оповещается по электронной почте, указанной в заявке. </w:t>
      </w:r>
    </w:p>
    <w:p w14:paraId="5B84FB25" w14:textId="77777777" w:rsidR="002B1C78" w:rsidRDefault="00B03E11" w:rsidP="002B1C78">
      <w:pPr>
        <w:pStyle w:val="a7"/>
        <w:tabs>
          <w:tab w:val="left" w:pos="851"/>
        </w:tabs>
        <w:ind w:left="0" w:firstLine="851"/>
        <w:contextualSpacing w:val="0"/>
        <w:jc w:val="both"/>
        <w:rPr>
          <w:sz w:val="24"/>
          <w:szCs w:val="28"/>
        </w:rPr>
      </w:pPr>
      <w:r w:rsidRPr="00301746">
        <w:rPr>
          <w:sz w:val="24"/>
          <w:szCs w:val="28"/>
        </w:rPr>
        <w:t xml:space="preserve">Выход сборника материалов конференции планируется </w:t>
      </w:r>
      <w:r w:rsidRPr="00674497">
        <w:rPr>
          <w:sz w:val="24"/>
          <w:szCs w:val="28"/>
        </w:rPr>
        <w:t>в ию</w:t>
      </w:r>
      <w:r>
        <w:rPr>
          <w:sz w:val="24"/>
          <w:szCs w:val="28"/>
        </w:rPr>
        <w:t>л</w:t>
      </w:r>
      <w:r w:rsidRPr="00674497">
        <w:rPr>
          <w:sz w:val="24"/>
          <w:szCs w:val="28"/>
        </w:rPr>
        <w:t>е 2022 г.</w:t>
      </w:r>
      <w:r w:rsidRPr="00301746">
        <w:rPr>
          <w:sz w:val="24"/>
          <w:szCs w:val="28"/>
        </w:rPr>
        <w:t xml:space="preserve"> Сборник высылается авторам в электронном виде на адрес электронной почты, указанный при регистрации. </w:t>
      </w:r>
    </w:p>
    <w:p w14:paraId="17A3AA2A" w14:textId="77777777" w:rsidR="00577C6A" w:rsidRPr="00AB3C09" w:rsidRDefault="00577C6A" w:rsidP="002B1C78">
      <w:pPr>
        <w:pStyle w:val="a7"/>
        <w:numPr>
          <w:ilvl w:val="0"/>
          <w:numId w:val="17"/>
        </w:numPr>
        <w:ind w:left="0" w:firstLine="0"/>
        <w:contextualSpacing w:val="0"/>
        <w:jc w:val="both"/>
        <w:rPr>
          <w:sz w:val="24"/>
          <w:szCs w:val="28"/>
        </w:rPr>
      </w:pPr>
      <w:r w:rsidRPr="00301746">
        <w:rPr>
          <w:sz w:val="24"/>
          <w:szCs w:val="28"/>
        </w:rPr>
        <w:t xml:space="preserve">Отправляя заявку участника конференции, авторы соглашаются со всеми </w:t>
      </w:r>
      <w:r w:rsidRPr="00AB3C09">
        <w:rPr>
          <w:sz w:val="24"/>
          <w:szCs w:val="28"/>
        </w:rPr>
        <w:t xml:space="preserve">изложенными </w:t>
      </w:r>
      <w:r w:rsidR="00EB0E01" w:rsidRPr="00AB3C09">
        <w:rPr>
          <w:sz w:val="24"/>
          <w:szCs w:val="28"/>
        </w:rPr>
        <w:t xml:space="preserve">в данном информационном письме условиями. </w:t>
      </w:r>
      <w:r w:rsidRPr="00AB3C09">
        <w:rPr>
          <w:sz w:val="24"/>
          <w:szCs w:val="28"/>
        </w:rPr>
        <w:t xml:space="preserve"> </w:t>
      </w:r>
    </w:p>
    <w:p w14:paraId="7CC3BA10" w14:textId="77777777" w:rsidR="005D6149" w:rsidRDefault="005D6149" w:rsidP="00E132B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7BC5E97A" w14:textId="77777777" w:rsidR="00577C6A" w:rsidRPr="00301746" w:rsidRDefault="00577C6A" w:rsidP="00E132B6">
      <w:pPr>
        <w:pStyle w:val="a8"/>
        <w:spacing w:after="0"/>
        <w:ind w:left="0"/>
        <w:jc w:val="both"/>
        <w:rPr>
          <w:b/>
          <w:i/>
          <w:sz w:val="24"/>
          <w:szCs w:val="28"/>
        </w:rPr>
      </w:pPr>
      <w:r w:rsidRPr="00301746">
        <w:rPr>
          <w:b/>
          <w:i/>
          <w:sz w:val="24"/>
          <w:szCs w:val="28"/>
        </w:rPr>
        <w:t>Контакты:</w:t>
      </w:r>
    </w:p>
    <w:p w14:paraId="729ADC49" w14:textId="77777777" w:rsidR="00261814" w:rsidRPr="00934C1D" w:rsidRDefault="002B1C78" w:rsidP="00E132B6">
      <w:pPr>
        <w:tabs>
          <w:tab w:val="left" w:pos="851"/>
        </w:tabs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 w:rsidRPr="00674497">
        <w:rPr>
          <w:rFonts w:ascii="Times New Roman" w:hAnsi="Times New Roman" w:cs="Times New Roman"/>
          <w:sz w:val="24"/>
          <w:szCs w:val="28"/>
        </w:rPr>
        <w:t>екретар</w:t>
      </w:r>
      <w:r>
        <w:rPr>
          <w:rFonts w:ascii="Times New Roman" w:hAnsi="Times New Roman" w:cs="Times New Roman"/>
          <w:sz w:val="24"/>
          <w:szCs w:val="28"/>
        </w:rPr>
        <w:t>ь</w:t>
      </w:r>
      <w:r w:rsidRPr="00674497">
        <w:rPr>
          <w:rFonts w:ascii="Times New Roman" w:hAnsi="Times New Roman" w:cs="Times New Roman"/>
          <w:sz w:val="24"/>
          <w:szCs w:val="28"/>
        </w:rPr>
        <w:t xml:space="preserve"> конференции: </w:t>
      </w:r>
      <w:proofErr w:type="spellStart"/>
      <w:r w:rsidRPr="00674497">
        <w:rPr>
          <w:rFonts w:ascii="Times New Roman" w:hAnsi="Times New Roman" w:cs="Times New Roman"/>
          <w:sz w:val="24"/>
          <w:szCs w:val="28"/>
        </w:rPr>
        <w:t>Мингаздинова</w:t>
      </w:r>
      <w:proofErr w:type="spellEnd"/>
      <w:r w:rsidRPr="00674497">
        <w:rPr>
          <w:rFonts w:ascii="Times New Roman" w:hAnsi="Times New Roman" w:cs="Times New Roman"/>
          <w:sz w:val="24"/>
          <w:szCs w:val="28"/>
        </w:rPr>
        <w:t xml:space="preserve"> Эльмира </w:t>
      </w:r>
      <w:proofErr w:type="spellStart"/>
      <w:r w:rsidRPr="00674497">
        <w:rPr>
          <w:rFonts w:ascii="Times New Roman" w:hAnsi="Times New Roman" w:cs="Times New Roman"/>
          <w:sz w:val="24"/>
          <w:szCs w:val="28"/>
        </w:rPr>
        <w:t>Минияровна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49711E">
        <w:rPr>
          <w:rFonts w:ascii="Times New Roman" w:hAnsi="Times New Roman" w:cs="Times New Roman"/>
          <w:sz w:val="24"/>
          <w:szCs w:val="28"/>
        </w:rPr>
        <w:t>-</w:t>
      </w:r>
      <w:r w:rsidRPr="005D6149">
        <w:rPr>
          <w:rFonts w:ascii="Times New Roman" w:hAnsi="Times New Roman" w:cs="Times New Roman"/>
          <w:sz w:val="24"/>
          <w:szCs w:val="28"/>
          <w:lang w:val="en-US"/>
        </w:rPr>
        <w:t>mail</w:t>
      </w:r>
      <w:r w:rsidRPr="0049711E">
        <w:rPr>
          <w:rFonts w:ascii="Times New Roman" w:hAnsi="Times New Roman" w:cs="Times New Roman"/>
          <w:sz w:val="24"/>
          <w:szCs w:val="28"/>
        </w:rPr>
        <w:t xml:space="preserve">: </w:t>
      </w:r>
      <w:hyperlink r:id="rId9" w:history="1">
        <w:r w:rsidR="00894EA5" w:rsidRPr="00894EA5">
          <w:rPr>
            <w:rStyle w:val="a4"/>
            <w:rFonts w:ascii="Times New Roman" w:eastAsia="Times New Roman" w:hAnsi="Times New Roman" w:cs="Times New Roman"/>
            <w:sz w:val="24"/>
            <w:szCs w:val="28"/>
            <w:lang w:val="en-US" w:eastAsia="ar-SA"/>
          </w:rPr>
          <w:t>molodnauka</w:t>
        </w:r>
        <w:r w:rsidR="00894EA5" w:rsidRPr="00934C1D">
          <w:rPr>
            <w:rStyle w:val="a4"/>
            <w:rFonts w:ascii="Times New Roman" w:eastAsia="Times New Roman" w:hAnsi="Times New Roman" w:cs="Times New Roman"/>
            <w:sz w:val="24"/>
            <w:szCs w:val="28"/>
            <w:lang w:eastAsia="ar-SA"/>
          </w:rPr>
          <w:t>@</w:t>
        </w:r>
        <w:r w:rsidR="00894EA5" w:rsidRPr="00894EA5">
          <w:rPr>
            <w:rStyle w:val="a4"/>
            <w:rFonts w:ascii="Times New Roman" w:eastAsia="Times New Roman" w:hAnsi="Times New Roman" w:cs="Times New Roman"/>
            <w:sz w:val="24"/>
            <w:szCs w:val="28"/>
            <w:lang w:val="en-US" w:eastAsia="ar-SA"/>
          </w:rPr>
          <w:t>tspu</w:t>
        </w:r>
        <w:r w:rsidR="00894EA5" w:rsidRPr="00934C1D">
          <w:rPr>
            <w:rStyle w:val="a4"/>
            <w:rFonts w:ascii="Times New Roman" w:eastAsia="Times New Roman" w:hAnsi="Times New Roman" w:cs="Times New Roman"/>
            <w:sz w:val="24"/>
            <w:szCs w:val="28"/>
            <w:lang w:eastAsia="ar-SA"/>
          </w:rPr>
          <w:t>.</w:t>
        </w:r>
        <w:r w:rsidR="00894EA5" w:rsidRPr="00894EA5">
          <w:rPr>
            <w:rStyle w:val="a4"/>
            <w:rFonts w:ascii="Times New Roman" w:eastAsia="Times New Roman" w:hAnsi="Times New Roman" w:cs="Times New Roman"/>
            <w:sz w:val="24"/>
            <w:szCs w:val="28"/>
            <w:lang w:val="en-US" w:eastAsia="ar-SA"/>
          </w:rPr>
          <w:t>edu</w:t>
        </w:r>
        <w:r w:rsidR="00894EA5" w:rsidRPr="00934C1D">
          <w:rPr>
            <w:rStyle w:val="a4"/>
            <w:rFonts w:ascii="Times New Roman" w:eastAsia="Times New Roman" w:hAnsi="Times New Roman" w:cs="Times New Roman"/>
            <w:sz w:val="24"/>
            <w:szCs w:val="28"/>
            <w:lang w:eastAsia="ar-SA"/>
          </w:rPr>
          <w:t>.</w:t>
        </w:r>
        <w:proofErr w:type="spellStart"/>
        <w:r w:rsidR="00894EA5" w:rsidRPr="00894EA5">
          <w:rPr>
            <w:rStyle w:val="a4"/>
            <w:rFonts w:ascii="Times New Roman" w:eastAsia="Times New Roman" w:hAnsi="Times New Roman" w:cs="Times New Roman"/>
            <w:sz w:val="24"/>
            <w:szCs w:val="28"/>
            <w:lang w:val="en-US" w:eastAsia="ar-SA"/>
          </w:rPr>
          <w:t>ru</w:t>
        </w:r>
        <w:proofErr w:type="spellEnd"/>
      </w:hyperlink>
      <w:r w:rsidR="00261814" w:rsidRPr="00934C1D">
        <w:rPr>
          <w:rStyle w:val="a4"/>
          <w:rFonts w:ascii="Times New Roman" w:eastAsia="Times New Roman" w:hAnsi="Times New Roman" w:cs="Times New Roman"/>
          <w:lang w:eastAsia="ar-SA"/>
        </w:rPr>
        <w:t xml:space="preserve"> </w:t>
      </w:r>
    </w:p>
    <w:p w14:paraId="3A01DD2C" w14:textId="77777777" w:rsidR="008A0883" w:rsidRPr="00934C1D" w:rsidRDefault="008A0883" w:rsidP="00E13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48EB62D" w14:textId="77777777" w:rsidR="00CA05BD" w:rsidRDefault="00CA05BD" w:rsidP="00E13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B417B">
        <w:rPr>
          <w:rFonts w:ascii="Times New Roman" w:hAnsi="Times New Roman" w:cs="Times New Roman"/>
          <w:b/>
          <w:sz w:val="28"/>
          <w:szCs w:val="28"/>
        </w:rPr>
        <w:t xml:space="preserve">Сайт </w:t>
      </w:r>
      <w:r w:rsidR="002B417B" w:rsidRPr="002B417B">
        <w:rPr>
          <w:rFonts w:ascii="Times New Roman" w:hAnsi="Times New Roman" w:cs="Times New Roman"/>
          <w:b/>
          <w:sz w:val="28"/>
          <w:szCs w:val="28"/>
        </w:rPr>
        <w:t>форума</w:t>
      </w:r>
      <w:r w:rsidRPr="002B417B">
        <w:rPr>
          <w:rFonts w:ascii="Times New Roman" w:hAnsi="Times New Roman" w:cs="Times New Roman"/>
          <w:b/>
          <w:sz w:val="28"/>
          <w:szCs w:val="28"/>
        </w:rPr>
        <w:t>:</w:t>
      </w:r>
      <w:r w:rsidRPr="002B417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2B417B" w:rsidRPr="00E62031">
          <w:rPr>
            <w:rStyle w:val="a4"/>
            <w:rFonts w:ascii="Times New Roman" w:hAnsi="Times New Roman" w:cs="Times New Roman"/>
            <w:sz w:val="24"/>
            <w:szCs w:val="28"/>
          </w:rPr>
          <w:t>https://www.tspu.edu.ru/irpo/forum-2022</w:t>
        </w:r>
      </w:hyperlink>
    </w:p>
    <w:p w14:paraId="21EFCA58" w14:textId="77777777" w:rsidR="00577C6A" w:rsidRPr="00CA05BD" w:rsidRDefault="002B417B" w:rsidP="00E132B6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8"/>
        </w:rPr>
      </w:pPr>
      <w:r w:rsidRPr="002B417B">
        <w:rPr>
          <w:rFonts w:ascii="Times New Roman" w:hAnsi="Times New Roman" w:cs="Times New Roman"/>
          <w:b/>
          <w:sz w:val="28"/>
          <w:szCs w:val="28"/>
        </w:rPr>
        <w:t>Регистрация по ссылке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2B417B">
        <w:rPr>
          <w:sz w:val="28"/>
          <w:szCs w:val="28"/>
        </w:rPr>
        <w:t xml:space="preserve"> </w:t>
      </w:r>
      <w:hyperlink r:id="rId11" w:tgtFrame="_blank" w:history="1">
        <w:r w:rsidR="00884640" w:rsidRPr="00FC0527">
          <w:rPr>
            <w:rStyle w:val="a4"/>
            <w:rFonts w:ascii="Times New Roman" w:hAnsi="Times New Roman"/>
            <w:sz w:val="24"/>
            <w:szCs w:val="28"/>
            <w:lang w:val="en-US"/>
          </w:rPr>
          <w:t>https</w:t>
        </w:r>
        <w:r w:rsidR="00884640" w:rsidRPr="00884640">
          <w:rPr>
            <w:rStyle w:val="a4"/>
            <w:rFonts w:ascii="Times New Roman" w:hAnsi="Times New Roman"/>
            <w:sz w:val="24"/>
            <w:szCs w:val="28"/>
          </w:rPr>
          <w:t>://</w:t>
        </w:r>
        <w:r w:rsidR="00884640" w:rsidRPr="00FC0527">
          <w:rPr>
            <w:rStyle w:val="a4"/>
            <w:rFonts w:ascii="Times New Roman" w:hAnsi="Times New Roman"/>
            <w:sz w:val="24"/>
            <w:szCs w:val="28"/>
            <w:lang w:val="en-US"/>
          </w:rPr>
          <w:t>docs</w:t>
        </w:r>
        <w:r w:rsidR="00884640" w:rsidRPr="00884640">
          <w:rPr>
            <w:rStyle w:val="a4"/>
            <w:rFonts w:ascii="Times New Roman" w:hAnsi="Times New Roman"/>
            <w:sz w:val="24"/>
            <w:szCs w:val="28"/>
          </w:rPr>
          <w:t>.</w:t>
        </w:r>
        <w:r w:rsidR="00884640" w:rsidRPr="00FC0527">
          <w:rPr>
            <w:rStyle w:val="a4"/>
            <w:rFonts w:ascii="Times New Roman" w:hAnsi="Times New Roman"/>
            <w:sz w:val="24"/>
            <w:szCs w:val="28"/>
            <w:lang w:val="en-US"/>
          </w:rPr>
          <w:t>google</w:t>
        </w:r>
        <w:r w:rsidR="00884640" w:rsidRPr="00884640">
          <w:rPr>
            <w:rStyle w:val="a4"/>
            <w:rFonts w:ascii="Times New Roman" w:hAnsi="Times New Roman"/>
            <w:sz w:val="24"/>
            <w:szCs w:val="28"/>
          </w:rPr>
          <w:t>.</w:t>
        </w:r>
        <w:r w:rsidR="00884640" w:rsidRPr="00FC0527">
          <w:rPr>
            <w:rStyle w:val="a4"/>
            <w:rFonts w:ascii="Times New Roman" w:hAnsi="Times New Roman"/>
            <w:sz w:val="24"/>
            <w:szCs w:val="28"/>
            <w:lang w:val="en-US"/>
          </w:rPr>
          <w:t>com</w:t>
        </w:r>
        <w:r w:rsidR="00884640" w:rsidRPr="00884640">
          <w:rPr>
            <w:rStyle w:val="a4"/>
            <w:rFonts w:ascii="Times New Roman" w:hAnsi="Times New Roman"/>
            <w:sz w:val="24"/>
            <w:szCs w:val="28"/>
          </w:rPr>
          <w:t>/</w:t>
        </w:r>
        <w:r w:rsidR="00884640" w:rsidRPr="00FC0527">
          <w:rPr>
            <w:rStyle w:val="a4"/>
            <w:rFonts w:ascii="Times New Roman" w:hAnsi="Times New Roman"/>
            <w:sz w:val="24"/>
            <w:szCs w:val="28"/>
            <w:lang w:val="en-US"/>
          </w:rPr>
          <w:t>forms</w:t>
        </w:r>
        <w:r w:rsidR="00884640" w:rsidRPr="00884640">
          <w:rPr>
            <w:rStyle w:val="a4"/>
            <w:rFonts w:ascii="Times New Roman" w:hAnsi="Times New Roman"/>
            <w:sz w:val="24"/>
            <w:szCs w:val="28"/>
          </w:rPr>
          <w:t>/</w:t>
        </w:r>
        <w:r w:rsidR="00884640" w:rsidRPr="00FC0527">
          <w:rPr>
            <w:rStyle w:val="a4"/>
            <w:rFonts w:ascii="Times New Roman" w:hAnsi="Times New Roman"/>
            <w:sz w:val="24"/>
            <w:szCs w:val="28"/>
            <w:lang w:val="en-US"/>
          </w:rPr>
          <w:t>d</w:t>
        </w:r>
        <w:r w:rsidR="00884640" w:rsidRPr="00884640">
          <w:rPr>
            <w:rStyle w:val="a4"/>
            <w:rFonts w:ascii="Times New Roman" w:hAnsi="Times New Roman"/>
            <w:sz w:val="24"/>
            <w:szCs w:val="28"/>
          </w:rPr>
          <w:t>/</w:t>
        </w:r>
        <w:r w:rsidR="00884640" w:rsidRPr="00FC0527">
          <w:rPr>
            <w:rStyle w:val="a4"/>
            <w:rFonts w:ascii="Times New Roman" w:hAnsi="Times New Roman"/>
            <w:sz w:val="24"/>
            <w:szCs w:val="28"/>
            <w:lang w:val="en-US"/>
          </w:rPr>
          <w:t>e</w:t>
        </w:r>
        <w:r w:rsidR="00884640" w:rsidRPr="00884640">
          <w:rPr>
            <w:rStyle w:val="a4"/>
            <w:rFonts w:ascii="Times New Roman" w:hAnsi="Times New Roman"/>
            <w:sz w:val="24"/>
            <w:szCs w:val="28"/>
          </w:rPr>
          <w:t>/1</w:t>
        </w:r>
        <w:proofErr w:type="spellStart"/>
        <w:r w:rsidR="00884640" w:rsidRPr="00FC0527">
          <w:rPr>
            <w:rStyle w:val="a4"/>
            <w:rFonts w:ascii="Times New Roman" w:hAnsi="Times New Roman"/>
            <w:sz w:val="24"/>
            <w:szCs w:val="28"/>
            <w:lang w:val="en-US"/>
          </w:rPr>
          <w:t>FAIpQLSctMxXTMySUwUOhfP</w:t>
        </w:r>
        <w:proofErr w:type="spellEnd"/>
        <w:r w:rsidR="00884640" w:rsidRPr="00884640">
          <w:rPr>
            <w:rStyle w:val="a4"/>
            <w:rFonts w:ascii="Times New Roman" w:hAnsi="Times New Roman"/>
            <w:sz w:val="24"/>
            <w:szCs w:val="28"/>
          </w:rPr>
          <w:t>3</w:t>
        </w:r>
        <w:proofErr w:type="spellStart"/>
        <w:r w:rsidR="00884640" w:rsidRPr="00FC0527">
          <w:rPr>
            <w:rStyle w:val="a4"/>
            <w:rFonts w:ascii="Times New Roman" w:hAnsi="Times New Roman"/>
            <w:sz w:val="24"/>
            <w:szCs w:val="28"/>
            <w:lang w:val="en-US"/>
          </w:rPr>
          <w:t>ErSlty</w:t>
        </w:r>
        <w:proofErr w:type="spellEnd"/>
        <w:r w:rsidR="00884640" w:rsidRPr="00884640">
          <w:rPr>
            <w:rStyle w:val="a4"/>
            <w:rFonts w:ascii="Times New Roman" w:hAnsi="Times New Roman"/>
            <w:sz w:val="24"/>
            <w:szCs w:val="28"/>
          </w:rPr>
          <w:t>5</w:t>
        </w:r>
        <w:r w:rsidR="00884640" w:rsidRPr="00FC0527">
          <w:rPr>
            <w:rStyle w:val="a4"/>
            <w:rFonts w:ascii="Times New Roman" w:hAnsi="Times New Roman"/>
            <w:sz w:val="24"/>
            <w:szCs w:val="28"/>
            <w:lang w:val="en-US"/>
          </w:rPr>
          <w:t>VDN</w:t>
        </w:r>
        <w:r w:rsidR="00884640" w:rsidRPr="00884640">
          <w:rPr>
            <w:rStyle w:val="a4"/>
            <w:rFonts w:ascii="Times New Roman" w:hAnsi="Times New Roman"/>
            <w:sz w:val="24"/>
            <w:szCs w:val="28"/>
          </w:rPr>
          <w:t>2</w:t>
        </w:r>
        <w:proofErr w:type="spellStart"/>
        <w:r w:rsidR="00884640" w:rsidRPr="00FC0527">
          <w:rPr>
            <w:rStyle w:val="a4"/>
            <w:rFonts w:ascii="Times New Roman" w:hAnsi="Times New Roman"/>
            <w:sz w:val="24"/>
            <w:szCs w:val="28"/>
            <w:lang w:val="en-US"/>
          </w:rPr>
          <w:t>AUXyAzFiAa</w:t>
        </w:r>
        <w:proofErr w:type="spellEnd"/>
        <w:r w:rsidR="00884640" w:rsidRPr="00884640">
          <w:rPr>
            <w:rStyle w:val="a4"/>
            <w:rFonts w:ascii="Times New Roman" w:hAnsi="Times New Roman"/>
            <w:sz w:val="24"/>
            <w:szCs w:val="28"/>
          </w:rPr>
          <w:t>03</w:t>
        </w:r>
        <w:proofErr w:type="spellStart"/>
        <w:r w:rsidR="00884640" w:rsidRPr="00FC0527">
          <w:rPr>
            <w:rStyle w:val="a4"/>
            <w:rFonts w:ascii="Times New Roman" w:hAnsi="Times New Roman"/>
            <w:sz w:val="24"/>
            <w:szCs w:val="28"/>
            <w:lang w:val="en-US"/>
          </w:rPr>
          <w:t>em</w:t>
        </w:r>
        <w:proofErr w:type="spellEnd"/>
        <w:r w:rsidR="00884640" w:rsidRPr="00884640">
          <w:rPr>
            <w:rStyle w:val="a4"/>
            <w:rFonts w:ascii="Times New Roman" w:hAnsi="Times New Roman"/>
            <w:sz w:val="24"/>
            <w:szCs w:val="28"/>
          </w:rPr>
          <w:t>50</w:t>
        </w:r>
        <w:proofErr w:type="spellStart"/>
        <w:r w:rsidR="00884640" w:rsidRPr="00FC0527">
          <w:rPr>
            <w:rStyle w:val="a4"/>
            <w:rFonts w:ascii="Times New Roman" w:hAnsi="Times New Roman"/>
            <w:sz w:val="24"/>
            <w:szCs w:val="28"/>
            <w:lang w:val="en-US"/>
          </w:rPr>
          <w:t>AohA</w:t>
        </w:r>
        <w:proofErr w:type="spellEnd"/>
        <w:r w:rsidR="00884640" w:rsidRPr="00884640">
          <w:rPr>
            <w:rStyle w:val="a4"/>
            <w:rFonts w:ascii="Times New Roman" w:hAnsi="Times New Roman"/>
            <w:sz w:val="24"/>
            <w:szCs w:val="28"/>
          </w:rPr>
          <w:t>/</w:t>
        </w:r>
        <w:proofErr w:type="spellStart"/>
        <w:r w:rsidR="00884640" w:rsidRPr="00FC0527">
          <w:rPr>
            <w:rStyle w:val="a4"/>
            <w:rFonts w:ascii="Times New Roman" w:hAnsi="Times New Roman"/>
            <w:sz w:val="24"/>
            <w:szCs w:val="28"/>
            <w:lang w:val="en-US"/>
          </w:rPr>
          <w:t>viewform</w:t>
        </w:r>
        <w:proofErr w:type="spellEnd"/>
      </w:hyperlink>
      <w:r w:rsidR="00577C6A" w:rsidRPr="00CA05BD">
        <w:rPr>
          <w:rFonts w:ascii="Times New Roman" w:hAnsi="Times New Roman" w:cs="Times New Roman"/>
          <w:b/>
          <w:i/>
          <w:color w:val="FF0000"/>
          <w:sz w:val="24"/>
          <w:szCs w:val="28"/>
        </w:rPr>
        <w:br w:type="page"/>
      </w:r>
    </w:p>
    <w:p w14:paraId="07325E53" w14:textId="77777777" w:rsidR="00577C6A" w:rsidRPr="00E132B6" w:rsidRDefault="00577C6A" w:rsidP="003017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E132B6">
        <w:rPr>
          <w:rFonts w:ascii="Times New Roman" w:hAnsi="Times New Roman" w:cs="Times New Roman"/>
          <w:b/>
          <w:sz w:val="24"/>
          <w:szCs w:val="28"/>
        </w:rPr>
        <w:lastRenderedPageBreak/>
        <w:t>Приложение 1</w:t>
      </w:r>
    </w:p>
    <w:p w14:paraId="32594D27" w14:textId="77777777" w:rsidR="001C110E" w:rsidRPr="001C110E" w:rsidRDefault="001C110E" w:rsidP="001C11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Лицензионный договор</w:t>
      </w:r>
    </w:p>
    <w:p w14:paraId="26F19115" w14:textId="77777777" w:rsidR="001C110E" w:rsidRPr="001C110E" w:rsidRDefault="001C110E" w:rsidP="001C11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о передаче неисключительных прав на использование произведения</w:t>
      </w:r>
    </w:p>
    <w:p w14:paraId="1C57AA26" w14:textId="77777777" w:rsidR="001C110E" w:rsidRPr="001C110E" w:rsidRDefault="001C110E" w:rsidP="001C11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г. Томск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«____ »__________ 20___ г.</w:t>
      </w:r>
    </w:p>
    <w:p w14:paraId="6A272D46" w14:textId="77777777" w:rsidR="001C110E" w:rsidRPr="001C110E" w:rsidRDefault="001C110E" w:rsidP="001C110E">
      <w:pPr>
        <w:suppressAutoHyphens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Федеральное государственное бюджетное образовательное учреждение высшего образования «Томский государственный педагогический университет», именуемое в дальнейшем Издатель, в лице проректора по научной работе Полевой Елены Александровны, действующего на основании доверенности № 67 от</w:t>
      </w:r>
      <w:r w:rsidRPr="001C110E">
        <w:rPr>
          <w:rFonts w:ascii="Times New Roman" w:eastAsia="Times New Roman" w:hAnsi="Times New Roman" w:cs="Times New Roman"/>
          <w:sz w:val="20"/>
          <w:szCs w:val="20"/>
          <w:lang w:val="en-US" w:eastAsia="zh-CN" w:bidi="hi-IN"/>
        </w:rPr>
        <w:t> 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26.11.2021</w:t>
      </w:r>
      <w:r w:rsidRPr="001C110E">
        <w:rPr>
          <w:rFonts w:ascii="Times New Roman" w:eastAsia="Times New Roman" w:hAnsi="Times New Roman" w:cs="Times New Roman"/>
          <w:sz w:val="20"/>
          <w:szCs w:val="20"/>
          <w:lang w:val="en-US" w:eastAsia="zh-CN" w:bidi="hi-IN"/>
        </w:rPr>
        <w:t> 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г., с одной стороны, и  </w:t>
      </w:r>
    </w:p>
    <w:p w14:paraId="7C00BC7B" w14:textId="77777777" w:rsidR="001C110E" w:rsidRPr="001C110E" w:rsidRDefault="001C110E" w:rsidP="001C110E">
      <w:pPr>
        <w:suppressAutoHyphens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__________________________________________________________________________________________ именуемый(-</w:t>
      </w:r>
      <w:proofErr w:type="spellStart"/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ая</w:t>
      </w:r>
      <w:proofErr w:type="spellEnd"/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) в дальнейшем Автор, с другой стороны, заключили между собой настоящий договор (далее - Договор) о нижеследующем.</w:t>
      </w:r>
    </w:p>
    <w:p w14:paraId="434BA3A9" w14:textId="77777777" w:rsidR="001C110E" w:rsidRPr="001C110E" w:rsidRDefault="001C110E" w:rsidP="001C11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1. ПРЕДМЕТ ДОГОВОРА</w:t>
      </w:r>
    </w:p>
    <w:p w14:paraId="47D2504D" w14:textId="77777777" w:rsidR="001C110E" w:rsidRPr="001C110E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1.1.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Автор передает на безвозмездной основе Издателю права на издание и последующее распространение Произведений в печатном виде и использование электронных копий Произведений, автором которых он является и указанных в п. 5 настоящего Договора (далее – «Произведения»), в том числе право на размещение их электронных копий в базах данных, представленных в виде научных информационных ресурсов сети Интернет, путем распространения отдельных самостоятельных частей Произведений (статей), право на создание электронных копий Произведений (воспроизведение Произведений), кроме того право на извлечение метаданных (переработку) Произведений и использование их для наполнения баз данных в соответствии с условиями настоящего Договора, а также  право на изготовление репринтных копий.</w:t>
      </w:r>
    </w:p>
    <w:p w14:paraId="6A5F85DE" w14:textId="77777777" w:rsidR="001C110E" w:rsidRPr="001C110E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1.2.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Автор гарантирует, что является правообладателем исключительных прав на передаваемые Издателю Произведения.</w:t>
      </w:r>
    </w:p>
    <w:p w14:paraId="6D9F8510" w14:textId="77777777" w:rsidR="001C110E" w:rsidRPr="001C110E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1.3.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Территория, на которой допускается использование прав на Произведения, не ограничена.</w:t>
      </w:r>
    </w:p>
    <w:p w14:paraId="1BC0BAD7" w14:textId="77777777" w:rsidR="001C110E" w:rsidRPr="001C110E" w:rsidRDefault="001C110E" w:rsidP="001C11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2. ПРАВА И ОБЯЗАННОСТИ СТОРОН</w:t>
      </w:r>
    </w:p>
    <w:p w14:paraId="4BCC7FAE" w14:textId="77777777" w:rsidR="001C110E" w:rsidRPr="001C110E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2.1.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 xml:space="preserve">Автор предоставляет Издателю неисключительные права на Произведения на срок </w:t>
      </w:r>
      <w:r w:rsidRPr="001C110E">
        <w:rPr>
          <w:rFonts w:ascii="Times New Roman" w:eastAsia="Times New Roman" w:hAnsi="Times New Roman" w:cs="Times New Roman"/>
          <w:b/>
          <w:sz w:val="20"/>
          <w:szCs w:val="20"/>
          <w:lang w:eastAsia="zh-CN" w:bidi="hi-IN"/>
        </w:rPr>
        <w:t>10 (Десять) лет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.</w:t>
      </w:r>
    </w:p>
    <w:p w14:paraId="7F4B0B2D" w14:textId="77777777" w:rsidR="001C110E" w:rsidRPr="001C110E" w:rsidRDefault="001C110E" w:rsidP="001C110E">
      <w:pPr>
        <w:suppressAutoHyphens/>
        <w:spacing w:after="0" w:line="240" w:lineRule="auto"/>
        <w:ind w:left="426" w:right="180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Если ни одна из Сторон не направит другой Стороне письменное уведомление о расторжении Договора не позднее, чем за </w:t>
      </w:r>
      <w:r w:rsidRPr="001C110E">
        <w:rPr>
          <w:rFonts w:ascii="Times New Roman" w:eastAsia="Times New Roman" w:hAnsi="Times New Roman" w:cs="Times New Roman"/>
          <w:b/>
          <w:sz w:val="20"/>
          <w:szCs w:val="20"/>
          <w:lang w:eastAsia="zh-CN" w:bidi="hi-IN"/>
        </w:rPr>
        <w:t>2 (Два)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  <w:r w:rsidRPr="001C110E">
        <w:rPr>
          <w:rFonts w:ascii="Times New Roman" w:eastAsia="Times New Roman" w:hAnsi="Times New Roman" w:cs="Times New Roman"/>
          <w:b/>
          <w:sz w:val="20"/>
          <w:szCs w:val="20"/>
          <w:lang w:eastAsia="zh-CN" w:bidi="hi-IN"/>
        </w:rPr>
        <w:t>месяца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до окончания предписанного десятилетнего срока, то срок действия неисключительных прав Издателю на Произведения автоматически пролонгируется на аналогичный срок. Количество пролонгаций не ограничено.</w:t>
      </w:r>
    </w:p>
    <w:p w14:paraId="7CF8BCCC" w14:textId="77777777" w:rsidR="001C110E" w:rsidRPr="001C110E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2.2.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Издатель имеет право передать на договорных условиях частично или полностью полученные по настоящему Договору права третьим лицам.</w:t>
      </w:r>
    </w:p>
    <w:p w14:paraId="6D6FDD43" w14:textId="77777777" w:rsidR="001C110E" w:rsidRPr="001C110E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2.3.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Издатель обязуется соблюдать предусмотренные действующим законодательством права Автора Произведения, а также осуществлять их защиту и принимать все возможные меры для предупреждения нарушения авторских прав третьими лицами.</w:t>
      </w:r>
    </w:p>
    <w:p w14:paraId="7788369E" w14:textId="77777777" w:rsidR="001C110E" w:rsidRPr="001C110E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2.4.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Издатель имеет право предоставлять третьим лицам право после расторжения договора с третьим лицом хранить архивные копии Произведений, предназначенные для сохранения доступа к ним конечных пользователей, получивших такой доступ на договорной основе с третьим лицом до расторжения настоящего Договора, до момента полного выполнения договорных обязательств третьего лица перед конечными пользователями.</w:t>
      </w:r>
    </w:p>
    <w:p w14:paraId="3FA43F2A" w14:textId="77777777" w:rsidR="001C110E" w:rsidRPr="001C110E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2.5.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Издатель имеет право использовать на безвозмездной основе метаданные Произведений (название, имя автора (правообладателя), аннотации, библиографические материалы и проч.) для включения в различные базы данных и составные произведения.</w:t>
      </w:r>
    </w:p>
    <w:p w14:paraId="1B17FA2A" w14:textId="77777777" w:rsidR="001C110E" w:rsidRPr="001C110E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2.6.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Издатель имеет право на переработку Произведений в рамках, оправдываемых целью извлечения метаданных.</w:t>
      </w:r>
    </w:p>
    <w:p w14:paraId="01E4D0D0" w14:textId="77777777" w:rsidR="001C110E" w:rsidRPr="001C110E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2.7.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Издатель не предоставляет Автору отчеты об использовании Произведения.</w:t>
      </w:r>
    </w:p>
    <w:p w14:paraId="422B6DD7" w14:textId="77777777" w:rsidR="001C110E" w:rsidRPr="001C110E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2.8.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Автор сохраняет за собой право использовать самостоятельно или предоставлять перечисленные в п. 1.1. настоящего договора права третьим лицам без уведомления об этом Издателя.</w:t>
      </w:r>
    </w:p>
    <w:p w14:paraId="1721A661" w14:textId="77777777" w:rsidR="001C110E" w:rsidRPr="001C110E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2.9.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Стороны договорились, что в соответствии со ст. 160 ГК РФ допускают и признают воспроизведение текста настоящего Договора и подписей Сторон на настоящем Договоре и иных документах, связанных с его заключением, с помощью использования средств механического, электронного или иного копирования собственноручной подписи и текста Договора, которые будут иметь такую же силу, как подлинная подпись Стороны или оригинальный документ. Факсимильные (электронные) копии документов действительны и имеют равную юридическую силу наряду с подлинными. В соответствии со ст.434 ГК РФ письменная форма договора считается соблюденной в случае направления Автором согласия на заключение договора посредством электронной связи с помощью сети Интернет.</w:t>
      </w:r>
    </w:p>
    <w:p w14:paraId="00F8967B" w14:textId="77777777" w:rsidR="001C110E" w:rsidRPr="001C110E" w:rsidRDefault="001C110E" w:rsidP="001C110E">
      <w:pPr>
        <w:suppressAutoHyphens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3. ОТВЕТСТВЕННОСТЬ СТОРОН</w:t>
      </w:r>
    </w:p>
    <w:p w14:paraId="5BB1ABD9" w14:textId="77777777" w:rsidR="001C110E" w:rsidRPr="001C110E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3.1.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Стороны несут в соответствии с действующим законодательством РФ имущественную и иную юридическую ответственность за неисполнение или ненадлежащее исполнение своих обязательств по настоящему Договору.</w:t>
      </w:r>
    </w:p>
    <w:p w14:paraId="4A1A8264" w14:textId="77777777" w:rsidR="001C110E" w:rsidRPr="001C110E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lastRenderedPageBreak/>
        <w:t>3.2.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Издатель вправе провести рецензирование текста Произведения и предложить автору внести необходимые изменения.</w:t>
      </w:r>
    </w:p>
    <w:p w14:paraId="76092478" w14:textId="77777777" w:rsidR="001C110E" w:rsidRPr="001C110E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3.3 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Издатель вправе осуществлять научное и литературное редактирование текста Произведения, не изменяющее ее принципиальных положений, согласовав окончательный текст с автором путем предоставления возможности ознакомления с корректурой.</w:t>
      </w:r>
    </w:p>
    <w:p w14:paraId="57C9103F" w14:textId="77777777" w:rsidR="001C110E" w:rsidRPr="001C110E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3.4.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Ответственность Автора по Договору ограничена суммой реального ущерба, причиненного Издателю.</w:t>
      </w:r>
    </w:p>
    <w:p w14:paraId="57811614" w14:textId="77777777" w:rsidR="001C110E" w:rsidRPr="001C110E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3.5.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В случае предъявления к Издателю претензий или исковых требований о защите авторских прав со стороны третьих лиц (авторов, иных правообладателей или их представителей), связанных с нарушением Автором исключительных прав на Произведения, указанные в п. 5 настоящего Договора, Автор обязуется обеспечить Издателя необходимыми документами, оказать содействие в ведении переговоров с данными лицами.</w:t>
      </w:r>
    </w:p>
    <w:p w14:paraId="0E38EB44" w14:textId="77777777" w:rsidR="001C110E" w:rsidRPr="001C110E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3.6.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Во всем, что не предусмотрено настоящим Договором, Стороны руководствуются нормами действующего законодательства РФ.</w:t>
      </w:r>
    </w:p>
    <w:p w14:paraId="38A635B1" w14:textId="77777777" w:rsidR="001C110E" w:rsidRPr="001C110E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3.7.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 xml:space="preserve">Настоящий Договор составлен </w:t>
      </w:r>
      <w:r w:rsidRPr="001C110E">
        <w:rPr>
          <w:rFonts w:ascii="Times New Roman" w:eastAsia="Times New Roman" w:hAnsi="Times New Roman" w:cs="Times New Roman"/>
          <w:b/>
          <w:sz w:val="20"/>
          <w:szCs w:val="20"/>
          <w:lang w:eastAsia="zh-CN" w:bidi="hi-IN"/>
        </w:rPr>
        <w:t>в 2 (Двух) экземплярах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, имеющих равную юридическую силу, по одному для каждой из Сторон.</w:t>
      </w:r>
    </w:p>
    <w:p w14:paraId="5B66A4A9" w14:textId="77777777" w:rsidR="001C110E" w:rsidRPr="001C110E" w:rsidRDefault="001C110E" w:rsidP="001C110E">
      <w:pPr>
        <w:suppressAutoHyphens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4. РАЗМЕРЫ И ПОРЯДОК ВЫПЛАТЫ АВТОРСКОГО ГОНОРАРА</w:t>
      </w:r>
    </w:p>
    <w:p w14:paraId="0BC7CDAD" w14:textId="77777777" w:rsidR="001C110E" w:rsidRPr="001C110E" w:rsidRDefault="001C110E" w:rsidP="001C110E">
      <w:pPr>
        <w:suppressAutoHyphens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4.1. Автор предоставляет Издателю права на использование Произведения на безвозмездной основе.</w:t>
      </w:r>
    </w:p>
    <w:p w14:paraId="0B2A1701" w14:textId="77777777" w:rsidR="001C110E" w:rsidRPr="001C110E" w:rsidRDefault="001C110E" w:rsidP="001C11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5. ПЕРЕЧЕНЬ ПРОИЗВЕДЕНИЙ</w:t>
      </w:r>
    </w:p>
    <w:p w14:paraId="68C13AD5" w14:textId="77777777" w:rsidR="001C110E" w:rsidRPr="001C110E" w:rsidRDefault="001C110E" w:rsidP="001C11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_________________________________________________________________________________________</w:t>
      </w:r>
    </w:p>
    <w:p w14:paraId="57FAE36E" w14:textId="77777777" w:rsidR="001C110E" w:rsidRPr="001C110E" w:rsidRDefault="001C110E" w:rsidP="001C110E">
      <w:pPr>
        <w:suppressAutoHyphens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6. АДРЕСА И РЕКВИЗИТЫ СТОРОН</w:t>
      </w:r>
    </w:p>
    <w:tbl>
      <w:tblPr>
        <w:tblW w:w="9689" w:type="dxa"/>
        <w:jc w:val="center"/>
        <w:tblLayout w:type="fixed"/>
        <w:tblLook w:val="0600" w:firstRow="0" w:lastRow="0" w:firstColumn="0" w:lastColumn="0" w:noHBand="1" w:noVBand="1"/>
      </w:tblPr>
      <w:tblGrid>
        <w:gridCol w:w="4679"/>
        <w:gridCol w:w="5010"/>
      </w:tblGrid>
      <w:tr w:rsidR="001C110E" w:rsidRPr="001C110E" w14:paraId="2AEEC16D" w14:textId="77777777" w:rsidTr="00B460CB">
        <w:trPr>
          <w:trHeight w:val="1023"/>
          <w:jc w:val="center"/>
        </w:trPr>
        <w:tc>
          <w:tcPr>
            <w:tcW w:w="46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3DBEF" w14:textId="77777777" w:rsidR="001C110E" w:rsidRPr="001C110E" w:rsidRDefault="001C110E" w:rsidP="001C1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Издатель:</w:t>
            </w:r>
          </w:p>
          <w:p w14:paraId="7C494C04" w14:textId="77777777" w:rsidR="001C110E" w:rsidRPr="001C110E" w:rsidRDefault="001C110E" w:rsidP="001C1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Федеральное государственное бюджетное образовательное учреждение высшего</w:t>
            </w:r>
          </w:p>
          <w:p w14:paraId="22F640BF" w14:textId="77777777" w:rsidR="001C110E" w:rsidRPr="001C110E" w:rsidRDefault="001C110E" w:rsidP="001C1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образования «Томский государственный педагогический университет»</w:t>
            </w:r>
          </w:p>
          <w:p w14:paraId="5C1EACA3" w14:textId="77777777" w:rsidR="001C110E" w:rsidRPr="001C110E" w:rsidRDefault="001C110E" w:rsidP="001C1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Адрес: 634061, г. Томск, ул. Киевская, 60</w:t>
            </w:r>
          </w:p>
          <w:p w14:paraId="1FD1CD79" w14:textId="77777777" w:rsidR="001C110E" w:rsidRPr="001C110E" w:rsidRDefault="001C110E" w:rsidP="001C1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ИНН 7018017907,   КПП 701701001,</w:t>
            </w:r>
          </w:p>
          <w:p w14:paraId="4EC44FC8" w14:textId="77777777" w:rsidR="001C110E" w:rsidRPr="001C110E" w:rsidRDefault="001C110E" w:rsidP="001C1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ОКПО 02080115</w:t>
            </w:r>
          </w:p>
          <w:p w14:paraId="5C3587AB" w14:textId="77777777" w:rsidR="001C110E" w:rsidRPr="001C110E" w:rsidRDefault="001C110E" w:rsidP="001C1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Р/с 03214643000000016500</w:t>
            </w:r>
          </w:p>
          <w:p w14:paraId="0CA28710" w14:textId="77777777" w:rsidR="001C110E" w:rsidRPr="001C110E" w:rsidRDefault="001C110E" w:rsidP="001C1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УФК по Томской области (ТГПУ л/с 20656X70790) </w:t>
            </w:r>
          </w:p>
          <w:p w14:paraId="52241F6B" w14:textId="77777777" w:rsidR="001C110E" w:rsidRPr="001C110E" w:rsidRDefault="001C110E" w:rsidP="001C1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ОТДЕЛЕНИЕ ТОМСК БАНКА РОССИИ//</w:t>
            </w:r>
          </w:p>
          <w:p w14:paraId="4ED624F6" w14:textId="77777777" w:rsidR="001C110E" w:rsidRPr="001C110E" w:rsidRDefault="001C110E" w:rsidP="001C1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УФК по Томской области г. Томск</w:t>
            </w:r>
          </w:p>
          <w:p w14:paraId="0854CA16" w14:textId="77777777" w:rsidR="001C110E" w:rsidRPr="001C110E" w:rsidRDefault="001C110E" w:rsidP="001C1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К/с 40102810245370000058</w:t>
            </w:r>
          </w:p>
          <w:p w14:paraId="37D963DE" w14:textId="77777777" w:rsidR="001C110E" w:rsidRPr="001C110E" w:rsidRDefault="001C110E" w:rsidP="001C1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БИК 0169902004</w:t>
            </w:r>
          </w:p>
          <w:p w14:paraId="29D90621" w14:textId="77777777" w:rsidR="001C110E" w:rsidRPr="001C110E" w:rsidRDefault="001C110E" w:rsidP="001C1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КОД 000 000 000 000 000 00 130</w:t>
            </w:r>
          </w:p>
          <w:p w14:paraId="05CCE899" w14:textId="77777777" w:rsidR="001C110E" w:rsidRPr="001C110E" w:rsidRDefault="001C110E" w:rsidP="001C1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ОКТМО 69701000</w:t>
            </w:r>
          </w:p>
          <w:p w14:paraId="2103E96F" w14:textId="77777777" w:rsidR="001C110E" w:rsidRPr="001C110E" w:rsidRDefault="001C110E" w:rsidP="001C1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Тел./факс: (3822) 311-464</w:t>
            </w:r>
          </w:p>
          <w:p w14:paraId="2E1F157A" w14:textId="77777777" w:rsidR="001C110E" w:rsidRPr="001C110E" w:rsidRDefault="001C110E" w:rsidP="001C1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Адрес электронной почты:</w:t>
            </w:r>
          </w:p>
          <w:p w14:paraId="7987AE1A" w14:textId="77777777" w:rsidR="001C110E" w:rsidRPr="001C110E" w:rsidRDefault="001C110E" w:rsidP="001C110E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rector@tspu.edu.ru</w:t>
            </w:r>
          </w:p>
        </w:tc>
        <w:tc>
          <w:tcPr>
            <w:tcW w:w="5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F11E8" w14:textId="77777777" w:rsidR="001C110E" w:rsidRPr="001C110E" w:rsidRDefault="001C110E" w:rsidP="001C110E">
            <w:pPr>
              <w:suppressAutoHyphens/>
              <w:spacing w:after="0" w:line="240" w:lineRule="auto"/>
              <w:ind w:right="4060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Автор: </w:t>
            </w:r>
          </w:p>
          <w:p w14:paraId="59CED1DD" w14:textId="77777777" w:rsidR="001C110E" w:rsidRPr="001C110E" w:rsidRDefault="001C110E" w:rsidP="001C1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______________________________________</w:t>
            </w:r>
          </w:p>
          <w:p w14:paraId="6E55EA4B" w14:textId="77777777" w:rsidR="001C110E" w:rsidRPr="001C110E" w:rsidRDefault="001C110E" w:rsidP="001C1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______________________________________</w:t>
            </w:r>
          </w:p>
          <w:p w14:paraId="710A255F" w14:textId="77777777" w:rsidR="001C110E" w:rsidRPr="001C110E" w:rsidRDefault="001C110E" w:rsidP="001C1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______________________________________</w:t>
            </w:r>
          </w:p>
          <w:p w14:paraId="2D489D88" w14:textId="77777777" w:rsidR="001C110E" w:rsidRPr="001C110E" w:rsidRDefault="001C110E" w:rsidP="001C1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zh-CN" w:bidi="hi-IN"/>
              </w:rPr>
              <w:t xml:space="preserve">                    (Фамилия, Имя, Отчество - при наличии)</w:t>
            </w:r>
          </w:p>
          <w:p w14:paraId="55D03329" w14:textId="77777777" w:rsidR="001C110E" w:rsidRPr="001C110E" w:rsidRDefault="001C110E" w:rsidP="001C1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______________________________________</w:t>
            </w:r>
          </w:p>
          <w:p w14:paraId="2F47940C" w14:textId="77777777" w:rsidR="001C110E" w:rsidRPr="001C110E" w:rsidRDefault="001C110E" w:rsidP="001C1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______________________________________</w:t>
            </w:r>
          </w:p>
          <w:p w14:paraId="68075644" w14:textId="77777777" w:rsidR="001C110E" w:rsidRPr="001C110E" w:rsidRDefault="001C110E" w:rsidP="001C1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______________________________________</w:t>
            </w:r>
          </w:p>
          <w:p w14:paraId="7C855A99" w14:textId="77777777" w:rsidR="001C110E" w:rsidRPr="001C110E" w:rsidRDefault="001C110E" w:rsidP="001C110E">
            <w:pPr>
              <w:tabs>
                <w:tab w:val="left" w:pos="143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zh-CN" w:bidi="hi-IN"/>
              </w:rPr>
              <w:t xml:space="preserve">                                      (адрес места жительства)</w:t>
            </w:r>
          </w:p>
          <w:p w14:paraId="22F18F01" w14:textId="77777777" w:rsidR="001C110E" w:rsidRPr="001C110E" w:rsidRDefault="001C110E" w:rsidP="001C1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ИНН  _________________________________</w:t>
            </w:r>
          </w:p>
          <w:p w14:paraId="2807D0BD" w14:textId="77777777" w:rsidR="001C110E" w:rsidRPr="001C110E" w:rsidRDefault="001C110E" w:rsidP="001C1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№ страх. </w:t>
            </w:r>
            <w:proofErr w:type="spellStart"/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свид-ва</w:t>
            </w:r>
            <w:proofErr w:type="spellEnd"/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  _______________________</w:t>
            </w:r>
          </w:p>
          <w:p w14:paraId="4EDF9F0D" w14:textId="77777777" w:rsidR="001C110E" w:rsidRPr="001C110E" w:rsidRDefault="001C110E" w:rsidP="001C1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Паспорт   ______________________________</w:t>
            </w:r>
          </w:p>
          <w:p w14:paraId="73E59EFE" w14:textId="77777777" w:rsidR="001C110E" w:rsidRPr="001C110E" w:rsidRDefault="001C110E" w:rsidP="001C1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выдан:  ________________________________</w:t>
            </w:r>
          </w:p>
          <w:p w14:paraId="4B117E58" w14:textId="77777777" w:rsidR="001C110E" w:rsidRPr="001C110E" w:rsidRDefault="001C110E" w:rsidP="001C110E">
            <w:pPr>
              <w:tabs>
                <w:tab w:val="left" w:pos="39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______________________________________</w:t>
            </w:r>
          </w:p>
          <w:p w14:paraId="7928CA69" w14:textId="77777777" w:rsidR="001C110E" w:rsidRPr="001C110E" w:rsidRDefault="001C110E" w:rsidP="001C1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Дата выдачи  ___________________________</w:t>
            </w:r>
          </w:p>
          <w:p w14:paraId="2CEA132F" w14:textId="77777777" w:rsidR="001C110E" w:rsidRPr="001C110E" w:rsidRDefault="001C110E" w:rsidP="001C1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Дата рождения  _________________________</w:t>
            </w:r>
          </w:p>
        </w:tc>
      </w:tr>
    </w:tbl>
    <w:p w14:paraId="247F33CA" w14:textId="77777777" w:rsidR="001C110E" w:rsidRPr="001C110E" w:rsidRDefault="001C110E" w:rsidP="001C1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7. ПОДПИСИ СТОРОН</w:t>
      </w:r>
    </w:p>
    <w:p w14:paraId="3EF280E8" w14:textId="77777777" w:rsidR="001C110E" w:rsidRPr="001C110E" w:rsidRDefault="001C110E" w:rsidP="001C110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От Издателя: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От Автора:</w:t>
      </w:r>
    </w:p>
    <w:p w14:paraId="78482AC8" w14:textId="77777777" w:rsidR="001C110E" w:rsidRPr="001C110E" w:rsidRDefault="001C110E" w:rsidP="001C11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</w:p>
    <w:p w14:paraId="039E2715" w14:textId="77777777" w:rsidR="001C110E" w:rsidRPr="001C110E" w:rsidRDefault="001C110E" w:rsidP="001C11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        _____________________ Е.А. Полева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 xml:space="preserve">              _________________ /____________________</w:t>
      </w:r>
    </w:p>
    <w:p w14:paraId="654DFDCF" w14:textId="77777777" w:rsidR="001C110E" w:rsidRPr="001C110E" w:rsidRDefault="001C110E" w:rsidP="001C110E">
      <w:pPr>
        <w:suppressAutoHyphens/>
        <w:spacing w:after="0" w:line="240" w:lineRule="auto"/>
        <w:rPr>
          <w:rStyle w:val="11"/>
          <w:rFonts w:eastAsia="Courier New"/>
          <w:sz w:val="20"/>
          <w:szCs w:val="20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      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 xml:space="preserve">         </w:t>
      </w:r>
      <w:r w:rsidRPr="001C110E">
        <w:rPr>
          <w:rFonts w:ascii="Times New Roman" w:eastAsia="Times New Roman" w:hAnsi="Times New Roman" w:cs="Times New Roman"/>
          <w:sz w:val="20"/>
          <w:szCs w:val="20"/>
          <w:vertAlign w:val="subscript"/>
          <w:lang w:eastAsia="zh-CN" w:bidi="hi-IN"/>
        </w:rPr>
        <w:t>(подпись)                          (расшифровка)</w:t>
      </w:r>
    </w:p>
    <w:p w14:paraId="7C0EDC57" w14:textId="77777777" w:rsidR="00577C6A" w:rsidRPr="00301746" w:rsidRDefault="00577C6A" w:rsidP="00301746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14:paraId="6127F641" w14:textId="77777777" w:rsidR="00A967EB" w:rsidRDefault="003C3BA9" w:rsidP="004E053B">
      <w:pPr>
        <w:spacing w:line="240" w:lineRule="auto"/>
        <w:ind w:firstLine="709"/>
      </w:pPr>
      <w:r w:rsidRPr="003C3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3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51F172B" w14:textId="77777777" w:rsidR="00414D32" w:rsidRDefault="00414D32" w:rsidP="004E053B">
      <w:pPr>
        <w:spacing w:line="240" w:lineRule="auto"/>
        <w:ind w:firstLine="709"/>
      </w:pPr>
    </w:p>
    <w:p w14:paraId="24C8BA9E" w14:textId="77777777" w:rsidR="00414D32" w:rsidRDefault="00414D32" w:rsidP="004E053B">
      <w:pPr>
        <w:spacing w:line="240" w:lineRule="auto"/>
        <w:ind w:firstLine="709"/>
      </w:pPr>
    </w:p>
    <w:p w14:paraId="43AC0BC0" w14:textId="77777777" w:rsidR="00414D32" w:rsidRDefault="00414D32" w:rsidP="004E053B">
      <w:pPr>
        <w:spacing w:line="240" w:lineRule="auto"/>
        <w:ind w:firstLine="709"/>
      </w:pPr>
    </w:p>
    <w:p w14:paraId="3A4BA21C" w14:textId="77777777" w:rsidR="00414D32" w:rsidRDefault="00414D32" w:rsidP="004E053B">
      <w:pPr>
        <w:spacing w:line="240" w:lineRule="auto"/>
        <w:ind w:firstLine="709"/>
      </w:pPr>
    </w:p>
    <w:p w14:paraId="0296F274" w14:textId="77777777" w:rsidR="00414D32" w:rsidRDefault="00414D32" w:rsidP="004E053B">
      <w:pPr>
        <w:spacing w:line="240" w:lineRule="auto"/>
        <w:ind w:firstLine="709"/>
      </w:pPr>
    </w:p>
    <w:p w14:paraId="73DFFD4A" w14:textId="77777777" w:rsidR="00414D32" w:rsidRDefault="00414D32" w:rsidP="004E053B">
      <w:pPr>
        <w:spacing w:line="240" w:lineRule="auto"/>
        <w:ind w:firstLine="709"/>
      </w:pPr>
    </w:p>
    <w:p w14:paraId="73050614" w14:textId="77777777" w:rsidR="00414D32" w:rsidRDefault="00414D32" w:rsidP="00414D32">
      <w:pPr>
        <w:shd w:val="clear" w:color="auto" w:fill="FFFFFF"/>
        <w:spacing w:after="60"/>
        <w:jc w:val="right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lastRenderedPageBreak/>
        <w:t>Приложение 2</w:t>
      </w:r>
    </w:p>
    <w:p w14:paraId="22C72A53" w14:textId="77777777" w:rsidR="00414D32" w:rsidRDefault="00414D32" w:rsidP="00414D32">
      <w:pPr>
        <w:shd w:val="clear" w:color="auto" w:fill="FFFFFF"/>
        <w:spacing w:after="6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Анкета автора произведения, передаваемого для размещения</w:t>
      </w:r>
    </w:p>
    <w:p w14:paraId="4DAF6BC6" w14:textId="77777777" w:rsidR="00414D32" w:rsidRDefault="00414D32" w:rsidP="00414D32">
      <w:pPr>
        <w:shd w:val="clear" w:color="auto" w:fill="FFFFFF"/>
        <w:spacing w:after="6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 Научной электронной библиотеке eLibrary.ru</w:t>
      </w:r>
    </w:p>
    <w:p w14:paraId="5DC6588E" w14:textId="77777777" w:rsidR="00414D32" w:rsidRDefault="00414D32" w:rsidP="00414D32">
      <w:pPr>
        <w:shd w:val="clear" w:color="auto" w:fill="FFFFFF"/>
        <w:spacing w:after="60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93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7"/>
        <w:gridCol w:w="4678"/>
      </w:tblGrid>
      <w:tr w:rsidR="00414D32" w14:paraId="5A8F0A65" w14:textId="77777777" w:rsidTr="009268CA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02052" w14:textId="77777777" w:rsidR="00414D32" w:rsidRDefault="00414D32" w:rsidP="009268CA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Ф.И.О.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4B05F" w14:textId="77777777" w:rsidR="00414D32" w:rsidRDefault="00414D32" w:rsidP="0092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14D32" w14:paraId="7E35964E" w14:textId="77777777" w:rsidTr="009268CA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EB562" w14:textId="77777777" w:rsidR="00414D32" w:rsidRDefault="00414D32" w:rsidP="009268CA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Учреждение, кафедра (структурное подразделение)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51A2" w14:textId="77777777" w:rsidR="00414D32" w:rsidRDefault="00414D32" w:rsidP="0092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14D32" w14:paraId="34192F3F" w14:textId="77777777" w:rsidTr="009268CA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42219" w14:textId="77777777" w:rsidR="00414D32" w:rsidRDefault="00414D32" w:rsidP="009268CA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Должность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D0B59" w14:textId="77777777" w:rsidR="00414D32" w:rsidRDefault="00414D32" w:rsidP="0092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14D32" w14:paraId="7C15D7A9" w14:textId="77777777" w:rsidTr="009268CA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5C87" w14:textId="77777777" w:rsidR="00414D32" w:rsidRDefault="00414D32" w:rsidP="009268CA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Учёная степень, Учёное звание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87C50" w14:textId="77777777" w:rsidR="00414D32" w:rsidRDefault="00414D32" w:rsidP="0092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14D32" w14:paraId="458D23C6" w14:textId="77777777" w:rsidTr="009268CA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F5CFC" w14:textId="77777777" w:rsidR="00414D32" w:rsidRDefault="00414D32" w:rsidP="009268CA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Контактная информация: тел.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F33A6" w14:textId="77777777" w:rsidR="00414D32" w:rsidRDefault="00414D32" w:rsidP="0092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14D32" w14:paraId="6D7899D6" w14:textId="77777777" w:rsidTr="009268CA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22CCF" w14:textId="77777777" w:rsidR="00414D32" w:rsidRDefault="00414D32" w:rsidP="009268CA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Контактная информация: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e-mail</w:t>
            </w:r>
            <w:proofErr w:type="spellEnd"/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DDEC9" w14:textId="77777777" w:rsidR="00414D32" w:rsidRDefault="00414D32" w:rsidP="0092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14D32" w14:paraId="1802182F" w14:textId="77777777" w:rsidTr="009268CA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29842" w14:textId="77777777" w:rsidR="00414D32" w:rsidRDefault="00414D32" w:rsidP="009268CA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Название Произведения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7FD02" w14:textId="77777777" w:rsidR="00414D32" w:rsidRDefault="00414D32" w:rsidP="0092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14D32" w14:paraId="062BD8C1" w14:textId="77777777" w:rsidTr="009268CA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6907A" w14:textId="77777777" w:rsidR="00414D32" w:rsidRDefault="00414D32" w:rsidP="009268CA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Краткая аннотация на русском языке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16426" w14:textId="77777777" w:rsidR="00414D32" w:rsidRDefault="00414D32" w:rsidP="0092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14D32" w14:paraId="1D53AF2C" w14:textId="77777777" w:rsidTr="009268CA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71A83" w14:textId="77777777" w:rsidR="00414D32" w:rsidRDefault="00414D32" w:rsidP="009268CA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Краткая аннотация на английском языке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0E87D" w14:textId="77777777" w:rsidR="00414D32" w:rsidRDefault="00414D32" w:rsidP="0092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14D32" w14:paraId="5D15E126" w14:textId="77777777" w:rsidTr="009268CA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3E175" w14:textId="77777777" w:rsidR="00414D32" w:rsidRDefault="00414D32" w:rsidP="009268CA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Ключевые слова на русском языке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D215E" w14:textId="77777777" w:rsidR="00414D32" w:rsidRDefault="00414D32" w:rsidP="0092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14D32" w14:paraId="702E0480" w14:textId="77777777" w:rsidTr="009268CA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B4C04" w14:textId="77777777" w:rsidR="00414D32" w:rsidRDefault="00414D32" w:rsidP="009268CA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Ключевые слова на английском языке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00DCB" w14:textId="77777777" w:rsidR="00414D32" w:rsidRDefault="00414D32" w:rsidP="0092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14D32" w14:paraId="582A046B" w14:textId="77777777" w:rsidTr="009268CA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FA7F3" w14:textId="77777777" w:rsidR="00414D32" w:rsidRDefault="00414D32" w:rsidP="009268CA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 обработкой персональных данных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ADC16" w14:textId="77777777" w:rsidR="00414D32" w:rsidRDefault="00414D32" w:rsidP="009268CA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Согласен(-на) / Не согласен(-на), подпись</w:t>
            </w:r>
          </w:p>
        </w:tc>
      </w:tr>
    </w:tbl>
    <w:p w14:paraId="5EF86133" w14:textId="77777777" w:rsidR="00414D32" w:rsidRDefault="00414D32" w:rsidP="00414D32">
      <w:pPr>
        <w:shd w:val="clear" w:color="auto" w:fill="FFFFFF"/>
        <w:spacing w:after="60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79B5C3AE" w14:textId="77777777" w:rsidR="00414D32" w:rsidRDefault="00414D32" w:rsidP="00414D32">
      <w:pPr>
        <w:spacing w:after="60"/>
        <w:jc w:val="both"/>
        <w:rPr>
          <w:rFonts w:ascii="Times New Roman" w:eastAsia="Times New Roman" w:hAnsi="Times New Roman" w:cs="Times New Roman"/>
        </w:rPr>
      </w:pPr>
    </w:p>
    <w:p w14:paraId="4D20E877" w14:textId="77777777" w:rsidR="00414D32" w:rsidRDefault="00414D32" w:rsidP="004E053B">
      <w:pPr>
        <w:spacing w:line="240" w:lineRule="auto"/>
        <w:ind w:firstLine="709"/>
      </w:pPr>
    </w:p>
    <w:p w14:paraId="0282F99F" w14:textId="77777777" w:rsidR="00414D32" w:rsidRDefault="00414D32" w:rsidP="004E053B">
      <w:pPr>
        <w:spacing w:line="240" w:lineRule="auto"/>
        <w:ind w:firstLine="709"/>
      </w:pPr>
    </w:p>
    <w:p w14:paraId="75AEFAD0" w14:textId="77777777" w:rsidR="00414D32" w:rsidRDefault="00414D32" w:rsidP="004E053B">
      <w:pPr>
        <w:spacing w:line="240" w:lineRule="auto"/>
        <w:ind w:firstLine="709"/>
      </w:pPr>
    </w:p>
    <w:p w14:paraId="54D8E44A" w14:textId="77777777" w:rsidR="00414D32" w:rsidRDefault="00414D32" w:rsidP="004E053B">
      <w:pPr>
        <w:spacing w:line="240" w:lineRule="auto"/>
        <w:ind w:firstLine="709"/>
      </w:pPr>
    </w:p>
    <w:p w14:paraId="1FBADCDA" w14:textId="77777777" w:rsidR="00414D32" w:rsidRDefault="00414D32" w:rsidP="004E053B">
      <w:pPr>
        <w:spacing w:line="240" w:lineRule="auto"/>
        <w:ind w:firstLine="709"/>
      </w:pPr>
    </w:p>
    <w:p w14:paraId="5EB7553C" w14:textId="77777777" w:rsidR="00414D32" w:rsidRDefault="00414D32" w:rsidP="004E053B">
      <w:pPr>
        <w:spacing w:line="240" w:lineRule="auto"/>
        <w:ind w:firstLine="709"/>
      </w:pPr>
    </w:p>
    <w:p w14:paraId="3A4DC7EC" w14:textId="77777777" w:rsidR="00414D32" w:rsidRDefault="00414D32" w:rsidP="004E053B">
      <w:pPr>
        <w:spacing w:line="240" w:lineRule="auto"/>
        <w:ind w:firstLine="709"/>
      </w:pPr>
    </w:p>
    <w:p w14:paraId="54FB7C81" w14:textId="77777777" w:rsidR="00414D32" w:rsidRDefault="00414D32" w:rsidP="004E053B">
      <w:pPr>
        <w:spacing w:line="240" w:lineRule="auto"/>
        <w:ind w:firstLine="709"/>
      </w:pPr>
    </w:p>
    <w:p w14:paraId="4EE43D8D" w14:textId="77777777" w:rsidR="00414D32" w:rsidRDefault="00414D32" w:rsidP="004E053B">
      <w:pPr>
        <w:spacing w:line="240" w:lineRule="auto"/>
        <w:ind w:firstLine="709"/>
      </w:pPr>
    </w:p>
    <w:p w14:paraId="251A1826" w14:textId="77777777" w:rsidR="00414D32" w:rsidRDefault="00414D32" w:rsidP="004E053B">
      <w:pPr>
        <w:spacing w:line="240" w:lineRule="auto"/>
        <w:ind w:firstLine="709"/>
      </w:pPr>
    </w:p>
    <w:p w14:paraId="751D400B" w14:textId="77777777" w:rsidR="00414D32" w:rsidRPr="00E132B6" w:rsidRDefault="000B6CBF" w:rsidP="000B6CBF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3"/>
          <w:szCs w:val="23"/>
        </w:rPr>
      </w:pPr>
      <w:r w:rsidRPr="00E132B6">
        <w:rPr>
          <w:rFonts w:ascii="Times New Roman" w:eastAsia="Times New Roman" w:hAnsi="Times New Roman" w:cs="Times New Roman"/>
          <w:b/>
          <w:sz w:val="23"/>
          <w:szCs w:val="23"/>
        </w:rPr>
        <w:lastRenderedPageBreak/>
        <w:t xml:space="preserve">Приложение 3 </w:t>
      </w:r>
    </w:p>
    <w:p w14:paraId="7E2EE8D1" w14:textId="77777777" w:rsidR="00414D32" w:rsidRPr="00AB3C09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B3C09">
        <w:rPr>
          <w:rFonts w:ascii="Times New Roman" w:eastAsia="Times New Roman" w:hAnsi="Times New Roman" w:cs="Times New Roman"/>
          <w:b/>
          <w:sz w:val="23"/>
          <w:szCs w:val="23"/>
        </w:rPr>
        <w:t>Квитанция об оплате</w:t>
      </w:r>
    </w:p>
    <w:p w14:paraId="68A69FD2" w14:textId="77777777" w:rsidR="000B6CBF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5B4E2BE8" w14:textId="77777777" w:rsidR="00AB3C09" w:rsidRPr="006A1599" w:rsidRDefault="00AB3C09" w:rsidP="00AB3C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Реквизиты</w:t>
      </w:r>
    </w:p>
    <w:p w14:paraId="60F73D58" w14:textId="77777777" w:rsidR="00AB3C09" w:rsidRPr="006A1599" w:rsidRDefault="00AB3C09" w:rsidP="00AB3C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599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Получатель: </w:t>
      </w:r>
      <w:r w:rsidRPr="006A1599">
        <w:rPr>
          <w:rFonts w:ascii="Times New Roman" w:eastAsia="Times New Roman" w:hAnsi="Times New Roman"/>
          <w:sz w:val="28"/>
          <w:szCs w:val="28"/>
          <w:lang w:eastAsia="ru-RU"/>
        </w:rPr>
        <w:tab/>
        <w:t>ФГБОУ ВО «Томский государственный педагогический университет»</w:t>
      </w:r>
    </w:p>
    <w:p w14:paraId="07F93F8D" w14:textId="77777777" w:rsidR="00AB3C09" w:rsidRPr="00C6424A" w:rsidRDefault="00AB3C09" w:rsidP="00AB3C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24A">
        <w:rPr>
          <w:rFonts w:ascii="Times New Roman" w:eastAsia="Times New Roman" w:hAnsi="Times New Roman"/>
          <w:sz w:val="28"/>
          <w:szCs w:val="28"/>
          <w:lang w:eastAsia="ru-RU"/>
        </w:rPr>
        <w:t>634061, г. Томск, ул. Киевская, 60</w:t>
      </w:r>
    </w:p>
    <w:p w14:paraId="0007AAE4" w14:textId="77777777" w:rsidR="00AB3C09" w:rsidRPr="00C6424A" w:rsidRDefault="00AB3C09" w:rsidP="00AB3C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24A">
        <w:rPr>
          <w:rFonts w:ascii="Times New Roman" w:eastAsia="Times New Roman" w:hAnsi="Times New Roman"/>
          <w:sz w:val="28"/>
          <w:szCs w:val="28"/>
          <w:lang w:eastAsia="ru-RU"/>
        </w:rPr>
        <w:t>ИНН 7018017907 КПП 701 701 001</w:t>
      </w:r>
    </w:p>
    <w:p w14:paraId="413395D0" w14:textId="77777777" w:rsidR="00AB3C09" w:rsidRPr="00C6424A" w:rsidRDefault="00AB3C09" w:rsidP="00AB3C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24A">
        <w:rPr>
          <w:rFonts w:ascii="Times New Roman" w:eastAsia="Times New Roman" w:hAnsi="Times New Roman"/>
          <w:sz w:val="28"/>
          <w:szCs w:val="28"/>
          <w:lang w:eastAsia="ru-RU"/>
        </w:rPr>
        <w:t>УФК по Томской области (ТГПУ л/с 20656Х70790)</w:t>
      </w:r>
    </w:p>
    <w:p w14:paraId="7307341D" w14:textId="77777777" w:rsidR="00AB3C09" w:rsidRPr="00C6424A" w:rsidRDefault="00AB3C09" w:rsidP="00AB3C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24A">
        <w:rPr>
          <w:rFonts w:ascii="Times New Roman" w:eastAsia="Times New Roman" w:hAnsi="Times New Roman"/>
          <w:sz w:val="28"/>
          <w:szCs w:val="28"/>
          <w:lang w:eastAsia="ru-RU"/>
        </w:rPr>
        <w:t>ОТДЕЛЕНИЕ ТОМСК БАНКА РОССИИ//УФК по Томской области г. Томск</w:t>
      </w:r>
    </w:p>
    <w:p w14:paraId="7667250F" w14:textId="77777777" w:rsidR="00AB3C09" w:rsidRPr="00C6424A" w:rsidRDefault="00AB3C09" w:rsidP="00AB3C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24A">
        <w:rPr>
          <w:rFonts w:ascii="Times New Roman" w:eastAsia="Times New Roman" w:hAnsi="Times New Roman"/>
          <w:sz w:val="28"/>
          <w:szCs w:val="28"/>
          <w:lang w:eastAsia="ru-RU"/>
        </w:rPr>
        <w:t>Р/с 03214643000000016500</w:t>
      </w:r>
    </w:p>
    <w:p w14:paraId="6E059945" w14:textId="77777777" w:rsidR="00AB3C09" w:rsidRPr="00C6424A" w:rsidRDefault="00AB3C09" w:rsidP="00AB3C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24A">
        <w:rPr>
          <w:rFonts w:ascii="Times New Roman" w:eastAsia="Times New Roman" w:hAnsi="Times New Roman"/>
          <w:sz w:val="28"/>
          <w:szCs w:val="28"/>
          <w:lang w:eastAsia="ru-RU"/>
        </w:rPr>
        <w:t>БИК 016902004</w:t>
      </w:r>
    </w:p>
    <w:p w14:paraId="67D5F0C3" w14:textId="77777777" w:rsidR="00AB3C09" w:rsidRPr="00C6424A" w:rsidRDefault="00AB3C09" w:rsidP="00AB3C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24A">
        <w:rPr>
          <w:rFonts w:ascii="Times New Roman" w:eastAsia="Times New Roman" w:hAnsi="Times New Roman"/>
          <w:sz w:val="28"/>
          <w:szCs w:val="28"/>
          <w:lang w:eastAsia="ru-RU"/>
        </w:rPr>
        <w:t>К/C 40102810245370000058</w:t>
      </w:r>
    </w:p>
    <w:p w14:paraId="15825D0E" w14:textId="77777777" w:rsidR="00AB3C09" w:rsidRPr="00C6424A" w:rsidRDefault="00AB3C09" w:rsidP="00AB3C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24A">
        <w:rPr>
          <w:rFonts w:ascii="Times New Roman" w:eastAsia="Times New Roman" w:hAnsi="Times New Roman"/>
          <w:sz w:val="28"/>
          <w:szCs w:val="28"/>
          <w:lang w:eastAsia="ru-RU"/>
        </w:rPr>
        <w:t>КОД (КБК) 000 000 000 000 000 00 130 (образовательные услуги)</w:t>
      </w:r>
    </w:p>
    <w:p w14:paraId="4538B15C" w14:textId="77777777" w:rsidR="00AB3C09" w:rsidRPr="00C6424A" w:rsidRDefault="00AB3C09" w:rsidP="00AB3C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24A">
        <w:rPr>
          <w:rFonts w:ascii="Times New Roman" w:eastAsia="Times New Roman" w:hAnsi="Times New Roman"/>
          <w:sz w:val="28"/>
          <w:szCs w:val="28"/>
          <w:lang w:eastAsia="ru-RU"/>
        </w:rPr>
        <w:t>ОКТМО: 69701000</w:t>
      </w:r>
    </w:p>
    <w:p w14:paraId="2AF8F702" w14:textId="77777777" w:rsidR="00AB3C09" w:rsidRPr="007B3598" w:rsidRDefault="00AB3C09" w:rsidP="00AB3C09">
      <w:pPr>
        <w:spacing w:after="0" w:line="240" w:lineRule="auto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C642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159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Назначение платежа: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орг. взнос за</w:t>
      </w:r>
      <w:r w:rsidRPr="006A159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апрельский форум</w:t>
      </w:r>
    </w:p>
    <w:p w14:paraId="2C28C060" w14:textId="77777777" w:rsidR="000B6CBF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268E2A4" w14:textId="77777777" w:rsidR="000B6CBF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CCB7728" w14:textId="77777777" w:rsidR="000B6CBF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24A7219C" w14:textId="77777777" w:rsidR="000B6CBF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AC11CB0" w14:textId="77777777" w:rsidR="000B6CBF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1D765C90" w14:textId="77777777" w:rsidR="000B6CBF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0C9C4DF" w14:textId="77777777" w:rsidR="000B6CBF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7928092" w14:textId="77777777" w:rsidR="000B6CBF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A5B278D" w14:textId="77777777" w:rsidR="000B6CBF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608FCC6" w14:textId="77777777" w:rsidR="000B6CBF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1D62CBF" w14:textId="77777777" w:rsidR="000B6CBF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107F55AF" w14:textId="77777777" w:rsidR="000B6CBF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006DA32" w14:textId="77777777" w:rsidR="000B6CBF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21ED5C73" w14:textId="77777777" w:rsidR="000B6CBF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2A0068AB" w14:textId="77777777" w:rsidR="000B6CBF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CBC34C5" w14:textId="77777777" w:rsidR="000B6CBF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B4162CE" w14:textId="77777777" w:rsidR="000B6CBF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678286A" w14:textId="77777777" w:rsidR="000B6CBF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2AB35176" w14:textId="77777777" w:rsidR="000B6CBF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C48E55F" w14:textId="77777777" w:rsidR="000B6CBF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53944E9E" w14:textId="77777777" w:rsidR="000B6CBF" w:rsidRDefault="000B6CBF" w:rsidP="000B6CBF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lastRenderedPageBreak/>
        <w:t>Приложение 4</w:t>
      </w:r>
    </w:p>
    <w:p w14:paraId="7B98ECD2" w14:textId="77777777" w:rsidR="00C81B4F" w:rsidRDefault="00C81B4F" w:rsidP="00C81B4F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Пример оформления статьи </w:t>
      </w:r>
    </w:p>
    <w:p w14:paraId="34C223EF" w14:textId="77777777" w:rsidR="00C81B4F" w:rsidRDefault="00C81B4F" w:rsidP="00C81B4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УДК 373.24</w:t>
      </w:r>
    </w:p>
    <w:p w14:paraId="16E9542E" w14:textId="77777777" w:rsidR="00C81B4F" w:rsidRDefault="00C81B4F" w:rsidP="00C81B4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ГРНТИ 14.07.05</w:t>
      </w:r>
    </w:p>
    <w:p w14:paraId="104F1FB6" w14:textId="77777777" w:rsidR="00C81B4F" w:rsidRDefault="00C81B4F" w:rsidP="00C81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804908" w14:textId="77777777" w:rsidR="00C81B4F" w:rsidRDefault="00C81B4F" w:rsidP="00C81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СИСТЕМА ОРГАНИЗАЦИИ ВОСПИТАТЕЛЬНОЙ РАБОТЫ В СРЕДНЕЙ ОБЩЕОБРАЗОВАТЕЛЬНОЙ ШКОЛЕ</w:t>
      </w:r>
    </w:p>
    <w:p w14:paraId="427E8F6C" w14:textId="77777777" w:rsidR="00C81B4F" w:rsidRPr="00A1028D" w:rsidRDefault="00C81B4F" w:rsidP="00C81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102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 SYSTEM OF ORGANIZATION OF EDUCATIONAL WORK IN A SECONDARY COMPREHENSIVE SCHOOL</w:t>
      </w:r>
    </w:p>
    <w:p w14:paraId="0C510212" w14:textId="77777777" w:rsidR="00C81B4F" w:rsidRPr="00A1028D" w:rsidRDefault="00C81B4F" w:rsidP="00C81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AC92C3B" w14:textId="77777777" w:rsidR="00C81B4F" w:rsidRDefault="00C81B4F" w:rsidP="00C81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 П. Иванова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 А. И.  Бергер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14:paraId="32B2960C" w14:textId="77777777" w:rsidR="00C81B4F" w:rsidRDefault="00C81B4F" w:rsidP="00C81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08331032" w14:textId="77777777" w:rsidR="00C81B4F" w:rsidRDefault="00C81B4F" w:rsidP="00C81B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ФГБОУ ВО «Томский государственный педагогический университет», г. Томск, Россия</w:t>
      </w:r>
    </w:p>
    <w:p w14:paraId="2A010CBB" w14:textId="77777777" w:rsidR="00C81B4F" w:rsidRDefault="00C81B4F" w:rsidP="00C81B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МАОУ «Средняя образовательная школа № 217», г. Новосибирск, Россия</w:t>
      </w:r>
    </w:p>
    <w:p w14:paraId="05522F1D" w14:textId="77777777" w:rsidR="00C81B4F" w:rsidRDefault="00C81B4F" w:rsidP="00C81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E62275" w14:textId="77777777" w:rsidR="00C81B4F" w:rsidRDefault="00C81B4F" w:rsidP="00C81B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Научный руководитель: канд. пед. наук.</w:t>
      </w:r>
      <w:r w:rsidR="00C050E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доц. кафедры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ТиМП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 Н. Ширяева</w:t>
      </w:r>
    </w:p>
    <w:p w14:paraId="63C4C1D0" w14:textId="77777777" w:rsidR="00C81B4F" w:rsidRDefault="00C81B4F" w:rsidP="00C81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4C2434" w14:textId="77777777" w:rsidR="00C81B4F" w:rsidRDefault="00C81B4F" w:rsidP="00C81B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</w:t>
      </w:r>
    </w:p>
    <w:p w14:paraId="1A1597FD" w14:textId="77777777" w:rsidR="00C81B4F" w:rsidRDefault="00C81B4F" w:rsidP="00C81B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974881F" w14:textId="77777777" w:rsidR="00C81B4F" w:rsidRDefault="00C81B4F" w:rsidP="00C8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Ключевые слова</w:t>
      </w:r>
      <w:r>
        <w:rPr>
          <w:rFonts w:ascii="Times New Roman" w:eastAsia="Times New Roman" w:hAnsi="Times New Roman" w:cs="Times New Roman"/>
          <w:sz w:val="24"/>
          <w:szCs w:val="24"/>
        </w:rPr>
        <w:t>: воспитательная работа, школьники, средняя общеобразовательная школа, система воспитательной работы, учитель, классный руководитель.</w:t>
      </w:r>
    </w:p>
    <w:p w14:paraId="1696E47B" w14:textId="77777777" w:rsidR="00C81B4F" w:rsidRPr="00A1028D" w:rsidRDefault="00C81B4F" w:rsidP="00C8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28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Key words:</w:t>
      </w:r>
      <w:r w:rsidRPr="00A10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educational work, school students, comprehensive school, system of educational work, teacher, class teacher.</w:t>
      </w:r>
    </w:p>
    <w:p w14:paraId="35C806A5" w14:textId="77777777" w:rsidR="00C81B4F" w:rsidRDefault="00C81B4F" w:rsidP="00C8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Аннотация</w:t>
      </w:r>
      <w:r>
        <w:rPr>
          <w:rFonts w:ascii="Times New Roman" w:eastAsia="Times New Roman" w:hAnsi="Times New Roman" w:cs="Times New Roman"/>
          <w:sz w:val="24"/>
          <w:szCs w:val="24"/>
        </w:rPr>
        <w:t>. Сегодня образовательные учреждения несут ответственность за формирование культурного и нравственного облика подрастающего поколения. В связи с этим к воспитательной системе общеобразовательных учреждений предъявляются высокие требования, поэтому актуальность исследования не вызывает сомнений. В исследовании обобщены основные подходы к организации воспитательных систем советской и российской школы, представлены итоги сравнения, критерии и показатели эффективности воспитательной работы в современной школе. На основе разработанных критериев и показателей проанализирован опыт организации воспитательной работы в МАОУ СОШ № 124 г. Томска. В статье также раскрыто значение личности педагога в организации эффективной системы воспитания школьников.</w:t>
      </w:r>
    </w:p>
    <w:p w14:paraId="55B3B81D" w14:textId="77777777" w:rsidR="00C81B4F" w:rsidRDefault="00C81B4F" w:rsidP="00C8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AB1802" w14:textId="77777777" w:rsidR="00C81B4F" w:rsidRDefault="00C81B4F" w:rsidP="00C81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Текст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текс текст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[1, с. 2].</w:t>
      </w:r>
    </w:p>
    <w:p w14:paraId="40C4FF03" w14:textId="77777777" w:rsidR="00C81B4F" w:rsidRDefault="00C81B4F" w:rsidP="00C81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Текст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50E7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="00C05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50E7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="00C05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50E7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="00C05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50E7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="00C05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50E7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="00C050E7">
        <w:rPr>
          <w:rFonts w:ascii="Times New Roman" w:eastAsia="Times New Roman" w:hAnsi="Times New Roman" w:cs="Times New Roman"/>
          <w:sz w:val="24"/>
          <w:szCs w:val="24"/>
        </w:rPr>
        <w:t xml:space="preserve"> [2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с. 38–45; </w:t>
      </w:r>
      <w:r w:rsidR="00C050E7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 с. 20].</w:t>
      </w:r>
    </w:p>
    <w:p w14:paraId="6077DA59" w14:textId="77777777" w:rsidR="00C81B4F" w:rsidRDefault="00C81B4F" w:rsidP="00C81B4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007460" w14:textId="77777777" w:rsidR="00C81B4F" w:rsidRDefault="00C81B4F" w:rsidP="00C81B4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Литература</w:t>
      </w:r>
    </w:p>
    <w:p w14:paraId="397D843B" w14:textId="77777777" w:rsidR="00C81B4F" w:rsidRDefault="00C81B4F" w:rsidP="00C8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Бовина, И. Б. Социальная психология здоровья и болезни / И. Б. Бовина.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Академия, 2008. – 263 с.</w:t>
      </w:r>
    </w:p>
    <w:p w14:paraId="1F46A0EE" w14:textId="77777777" w:rsidR="00C81B4F" w:rsidRDefault="00C81B4F" w:rsidP="00C8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Цветкова, И. В. Проблема психологического изучения внутренней картины здоровья / И. В. Цветкова // Психологические исследования. – 2012. – № 21. – С. 18–22.</w:t>
      </w:r>
    </w:p>
    <w:p w14:paraId="73988799" w14:textId="77777777" w:rsidR="00C81B4F" w:rsidRDefault="00C81B4F" w:rsidP="00C8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Алмазов, С. Н. Личность и психологическое время студенчества / С. Н. Алмазов, Т. М. Никитина. – Санкт-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Петербург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Радуга, 2018. – 159 с.</w:t>
      </w:r>
    </w:p>
    <w:p w14:paraId="3D97012D" w14:textId="77777777" w:rsidR="00C81B4F" w:rsidRDefault="00C81B4F" w:rsidP="00C81B4F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14FA48" w14:textId="77777777" w:rsidR="002B1C78" w:rsidRDefault="00C81B4F" w:rsidP="002B1C78">
      <w:pPr>
        <w:tabs>
          <w:tab w:val="left" w:pos="284"/>
        </w:tabs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  <w:r w:rsidR="002B1C7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Пример оформления таблицы</w:t>
      </w:r>
    </w:p>
    <w:p w14:paraId="70D27B50" w14:textId="77777777" w:rsidR="002B1C78" w:rsidRDefault="002B1C78" w:rsidP="002B1C7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Таблица 1</w:t>
      </w:r>
    </w:p>
    <w:p w14:paraId="55D1A020" w14:textId="77777777" w:rsidR="002B1C78" w:rsidRDefault="002B1C78" w:rsidP="002B1C7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F8D366" w14:textId="77777777" w:rsidR="002B1C78" w:rsidRDefault="002B1C78" w:rsidP="002B1C7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Динамика показателей предметной подготовленности учащихся средней школы</w:t>
      </w:r>
    </w:p>
    <w:p w14:paraId="15D2DFDA" w14:textId="77777777" w:rsidR="002B1C78" w:rsidRDefault="002B1C78" w:rsidP="002B1C7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06" w:type="dxa"/>
        <w:tblInd w:w="362" w:type="dxa"/>
        <w:tblLayout w:type="fixed"/>
        <w:tblLook w:val="0000" w:firstRow="0" w:lastRow="0" w:firstColumn="0" w:lastColumn="0" w:noHBand="0" w:noVBand="0"/>
      </w:tblPr>
      <w:tblGrid>
        <w:gridCol w:w="503"/>
        <w:gridCol w:w="3145"/>
        <w:gridCol w:w="1925"/>
        <w:gridCol w:w="1925"/>
        <w:gridCol w:w="2108"/>
      </w:tblGrid>
      <w:tr w:rsidR="002B1C78" w14:paraId="3E2B6219" w14:textId="77777777" w:rsidTr="00B059D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261F8" w14:textId="77777777" w:rsidR="002B1C78" w:rsidRDefault="002B1C78" w:rsidP="00B0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554A3" w14:textId="77777777" w:rsidR="002B1C78" w:rsidRDefault="002B1C78" w:rsidP="00B0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Учебная дисциплина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CE07B" w14:textId="77777777" w:rsidR="002B1C78" w:rsidRDefault="002B1C78" w:rsidP="00B0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начале четверти,</w:t>
            </w:r>
          </w:p>
          <w:p w14:paraId="7DDCC4C4" w14:textId="77777777" w:rsidR="002B1C78" w:rsidRDefault="002B1C78" w:rsidP="00B0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59D99" w14:textId="77777777" w:rsidR="002B1C78" w:rsidRDefault="002B1C78" w:rsidP="00B0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конце четверти,</w:t>
            </w:r>
          </w:p>
          <w:p w14:paraId="502BBCF0" w14:textId="77777777" w:rsidR="002B1C78" w:rsidRDefault="002B1C78" w:rsidP="00B0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C3288" w14:textId="77777777" w:rsidR="002B1C78" w:rsidRDefault="002B1C78" w:rsidP="00B0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B1C78" w14:paraId="1CA694EA" w14:textId="77777777" w:rsidTr="00B059D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F38FE" w14:textId="77777777" w:rsidR="002B1C78" w:rsidRDefault="002B1C78" w:rsidP="00B0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A2EEE" w14:textId="77777777" w:rsidR="002B1C78" w:rsidRDefault="002B1C78" w:rsidP="00B0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74550" w14:textId="77777777" w:rsidR="002B1C78" w:rsidRDefault="002B1C78" w:rsidP="00B0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AFAA2" w14:textId="77777777" w:rsidR="002B1C78" w:rsidRDefault="002B1C78" w:rsidP="00B0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DFA42" w14:textId="77777777" w:rsidR="002B1C78" w:rsidRDefault="002B1C78" w:rsidP="00B0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C78" w14:paraId="4208EE29" w14:textId="77777777" w:rsidTr="00B059D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B8DCE" w14:textId="77777777" w:rsidR="002B1C78" w:rsidRDefault="002B1C78" w:rsidP="00B0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BE589" w14:textId="77777777" w:rsidR="002B1C78" w:rsidRDefault="002B1C78" w:rsidP="00B0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1A079" w14:textId="77777777" w:rsidR="002B1C78" w:rsidRDefault="002B1C78" w:rsidP="00B0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6046B" w14:textId="77777777" w:rsidR="002B1C78" w:rsidRDefault="002B1C78" w:rsidP="00B0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45B22" w14:textId="77777777" w:rsidR="002B1C78" w:rsidRDefault="002B1C78" w:rsidP="00B0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C78" w14:paraId="7ED69F13" w14:textId="77777777" w:rsidTr="00B059D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56752" w14:textId="77777777" w:rsidR="002B1C78" w:rsidRDefault="002B1C78" w:rsidP="00B0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9991E" w14:textId="77777777" w:rsidR="002B1C78" w:rsidRDefault="002B1C78" w:rsidP="00B0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3F622" w14:textId="77777777" w:rsidR="002B1C78" w:rsidRDefault="002B1C78" w:rsidP="00B0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62ED8" w14:textId="77777777" w:rsidR="002B1C78" w:rsidRDefault="002B1C78" w:rsidP="00B0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01305" w14:textId="77777777" w:rsidR="002B1C78" w:rsidRDefault="002B1C78" w:rsidP="00B0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A18A46" w14:textId="77777777" w:rsidR="00C81B4F" w:rsidRDefault="00C81B4F" w:rsidP="002B1C78">
      <w:pPr>
        <w:tabs>
          <w:tab w:val="left" w:pos="284"/>
        </w:tabs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2426855" w14:textId="77777777" w:rsidR="00C81B4F" w:rsidRDefault="00C81B4F" w:rsidP="00C81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Рисунки, таблицы, диаграммы и иные объекты предоставляются как в тексте статьи, так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отдельными файлами в форматах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doc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docx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jpeg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tiff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exсel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A97AF6" w14:textId="77777777" w:rsidR="00C81B4F" w:rsidRDefault="00C81B4F" w:rsidP="00C81B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8DF39C3" w14:textId="77777777" w:rsidR="00C81B4F" w:rsidRDefault="00C81B4F" w:rsidP="00C81B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6B7B433" w14:textId="77777777" w:rsidR="00C81B4F" w:rsidRDefault="00C81B4F" w:rsidP="00C81B4F">
      <w:pPr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Примеры библиографического описания по ГОСТу Р 7.0.100–2018</w:t>
      </w:r>
    </w:p>
    <w:p w14:paraId="1088D183" w14:textId="77777777" w:rsidR="00C81B4F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DA3EEB" w14:textId="77777777" w:rsidR="00C81B4F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Описание книги 1, 2, 3 авторов</w:t>
      </w:r>
    </w:p>
    <w:p w14:paraId="2EAC9D48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Филиппова, А. Г. Российская социология детства: вчера, сегодня,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завтра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монография / А. Г. Филиппова. – Санкт-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Петербург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Астерион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2016. – 195 с. – ISBN 978-5-00045-405-3.</w:t>
      </w:r>
    </w:p>
    <w:p w14:paraId="2F1A99D1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Конотопов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М. В. История экономики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России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учебник / М.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Конотопов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И. Сметанин. – 6-е изд., стер.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КноРус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2007. – 350 с. – ISBN 978-5-406-01324-3.</w:t>
      </w:r>
    </w:p>
    <w:p w14:paraId="2A8BA56B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Парахина, В. Н. Муниципальное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управление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В. Н. Парахина, Е.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Галеев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Л. Н. Ганшина. – 2-е изд., стер.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КноРус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2008. – 489 с. – ISBN 978-5- 406-04048-5.</w:t>
      </w:r>
    </w:p>
    <w:p w14:paraId="4A55C014" w14:textId="77777777" w:rsidR="00C81B4F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Описание книги 4-х и более авторов</w:t>
      </w:r>
    </w:p>
    <w:p w14:paraId="56B6A0AC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деятельности правоохранительных органов по противодействию экстремизму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терроризму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монография / Е. Н. Быстряков, Е. В. Ионова, Н. Л. Потапова, А. Б. Смушкин. – Санкт-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Петербург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Лань, 2019. – 173 с. – (Учебники для вузов. Специальная литература). – ISBN 978-5-8114-3329-2.</w:t>
      </w:r>
    </w:p>
    <w:p w14:paraId="373EC56B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Психодиагностика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И. И. Юматова, Е. Г. Шевырева, М.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Вышквыркина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[и др.] ; под ред. А. К. Белоусовой, И. 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Юматовой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– Ростов-на-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Дону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Феникс, 2017. – 255 с. – (Высшее образование). – ISBN 978-5-222-26151-4.</w:t>
      </w:r>
    </w:p>
    <w:p w14:paraId="7E287907" w14:textId="77777777" w:rsidR="00C81B4F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Многотомные издания</w:t>
      </w:r>
    </w:p>
    <w:p w14:paraId="71B7F59B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Жукова, Н. С. Инженерные системы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сооружения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:  в 3 ч. Ч. 1. Отопление и вентиляция / Н. С. Жукова, В. Н. Азаров ; Волгоградский государственный технический университет.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Волгоград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ВолгГТУ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2017. – 89, [3]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ил. – ISBN 978-5- 9948-2526-6.</w:t>
      </w:r>
    </w:p>
    <w:p w14:paraId="39562316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Криминология : учебник : в 2 т. Т. 2. Особенная часть / Ю. С. Жариков, В. 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Ревин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В. Д. Малков, В.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Ревина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– 2-е изд.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2019. – 284 с. – (Университеты России). – ISBN 978-5-534-00178-5.</w:t>
      </w:r>
    </w:p>
    <w:p w14:paraId="388CCC7F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Медведев, Д. А. Россия: становление правового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государства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выступления, статьи, документы : в 3 т. / Д. А. Медведев.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Юридическая литература, 2010. – Т. 1. – 647 с. – ISBN 978-5-7260-1104-2.</w:t>
      </w:r>
    </w:p>
    <w:p w14:paraId="0C8E053F" w14:textId="77777777" w:rsidR="00C81B4F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Описание сборника</w:t>
      </w:r>
    </w:p>
    <w:p w14:paraId="3F6C04F3" w14:textId="77777777" w:rsidR="00C81B4F" w:rsidRDefault="00C81B4F" w:rsidP="00C81B4F">
      <w:pPr>
        <w:tabs>
          <w:tab w:val="left" w:pos="992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Вопросы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лингвистики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сборник статей / ред. О. А. Осипова ; Томский государственный педагогический институт.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Томск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ТГУ, 1975.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4. – 110 с.</w:t>
      </w:r>
    </w:p>
    <w:p w14:paraId="2E06A78F" w14:textId="77777777" w:rsidR="00C81B4F" w:rsidRDefault="00C81B4F" w:rsidP="00C81B4F">
      <w:pPr>
        <w:tabs>
          <w:tab w:val="left" w:pos="992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Современные аспекты адаптивной физической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культуры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материалы I Всероссийской научно-практической конференции. Томск, 26–27 окт. 2007 г. / отв. ред. С. 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Нарзуллаев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– Томск, 2007. – 237 с. – ISBN 5-85117-204-5.</w:t>
      </w:r>
    </w:p>
    <w:p w14:paraId="5056E527" w14:textId="77777777" w:rsidR="00C81B4F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Рецензия</w:t>
      </w:r>
    </w:p>
    <w:p w14:paraId="30A1D898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Александров, К. Из истории белого движения / К. Александров // Мир библиографии. – 1998. – № 2. – С. 94–95.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кн.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Библиографический справочник высших чинов Добровольческой армии и Вооруженных сил Юга России : (материалы к истории белого движения) / Н. 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Рутыч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Regnum : Рос. Архив, 1997. – 295 с.</w:t>
      </w:r>
    </w:p>
    <w:p w14:paraId="4BFF0760" w14:textId="77777777" w:rsidR="00C81B4F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Законодательные материалы</w:t>
      </w:r>
    </w:p>
    <w:p w14:paraId="11CAC4A5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Федерация. Законы. Об общих принципах организации местного самоуправления в Российской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Федерации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Федеральный закон № 131-ФЗ : [принят Государственной думой 16 сентября 2003 года : одобрен Советом Федерации 24 сентября 2003 года].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Проспект ; Санкт-Петербург : Кодекс, 2017. – 158 с. – ISBN 978-5- 392-26365-3.</w:t>
      </w:r>
    </w:p>
    <w:p w14:paraId="2AE6AE75" w14:textId="77777777" w:rsidR="00C81B4F" w:rsidRPr="00A1028D" w:rsidRDefault="00C81B4F" w:rsidP="00C81B4F">
      <w:pPr>
        <w:spacing w:after="0" w:line="240" w:lineRule="auto"/>
        <w:ind w:right="24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Описание</w:t>
      </w:r>
      <w:r w:rsidRPr="00A102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литературы</w:t>
      </w:r>
      <w:r w:rsidRPr="00A102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A102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иностранных</w:t>
      </w:r>
      <w:r w:rsidRPr="00A102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языках</w:t>
      </w:r>
    </w:p>
    <w:p w14:paraId="6EBF810A" w14:textId="77777777" w:rsidR="00C81B4F" w:rsidRPr="00A1028D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Wiseman, T. The Money Motive / T. Wiseman. – </w:t>
      </w:r>
      <w:proofErr w:type="gramStart"/>
      <w:r w:rsidRPr="00A1028D">
        <w:rPr>
          <w:rFonts w:ascii="Times New Roman" w:eastAsia="Times New Roman" w:hAnsi="Times New Roman" w:cs="Times New Roman"/>
          <w:sz w:val="24"/>
          <w:szCs w:val="24"/>
          <w:lang w:val="en-US"/>
        </w:rPr>
        <w:t>London :</w:t>
      </w:r>
      <w:proofErr w:type="gramEnd"/>
      <w:r w:rsidRPr="00A10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Hodder &amp; Stoughton, 1974. – 285 p.</w:t>
      </w:r>
    </w:p>
    <w:p w14:paraId="43C641DC" w14:textId="77777777" w:rsidR="00C81B4F" w:rsidRPr="00A1028D" w:rsidRDefault="00C81B4F" w:rsidP="00C81B4F">
      <w:pPr>
        <w:tabs>
          <w:tab w:val="left" w:pos="9356"/>
          <w:tab w:val="left" w:pos="992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Graham, R. J. Creating an environment for </w:t>
      </w:r>
      <w:proofErr w:type="spellStart"/>
      <w:r w:rsidRPr="00A1028D">
        <w:rPr>
          <w:rFonts w:ascii="Times New Roman" w:eastAsia="Times New Roman" w:hAnsi="Times New Roman" w:cs="Times New Roman"/>
          <w:sz w:val="24"/>
          <w:szCs w:val="24"/>
          <w:lang w:val="en-US"/>
        </w:rPr>
        <w:t>succesful</w:t>
      </w:r>
      <w:proofErr w:type="spellEnd"/>
      <w:r w:rsidRPr="00A10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project / R. J. Graham, R. L. Englund. – San </w:t>
      </w:r>
      <w:proofErr w:type="gramStart"/>
      <w:r w:rsidRPr="00A1028D">
        <w:rPr>
          <w:rFonts w:ascii="Times New Roman" w:eastAsia="Times New Roman" w:hAnsi="Times New Roman" w:cs="Times New Roman"/>
          <w:sz w:val="24"/>
          <w:szCs w:val="24"/>
          <w:lang w:val="en-US"/>
        </w:rPr>
        <w:t>Francisco :</w:t>
      </w:r>
      <w:proofErr w:type="gramEnd"/>
      <w:r w:rsidRPr="00A10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Jossey-Bass, 1997. – 253 p.</w:t>
      </w:r>
    </w:p>
    <w:p w14:paraId="27D97E0C" w14:textId="77777777" w:rsidR="00C81B4F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Нормативные документы</w:t>
      </w:r>
    </w:p>
    <w:p w14:paraId="5DC56621" w14:textId="77777777" w:rsidR="00C81B4F" w:rsidRDefault="00C81B4F" w:rsidP="00C81B4F">
      <w:pPr>
        <w:tabs>
          <w:tab w:val="left" w:pos="992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ГОСТ Р 57618.1–2017. Инфраструктура маломерного флота. Общие</w:t>
      </w:r>
      <w:r w:rsidRPr="00A10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A10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Small craft infrastructure.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General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provisions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национальный стандарт Российской Федерации : издание официальное : утвержден и введен в действие Приказом Федерального агентства по техническому регулированию и метрологии от 17 августа 2017 г. № 914-ст : введен впервые : дата введения 2018-01-01 / разработан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Техречсервис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Стандартинформ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2017. – IV, 7 c.</w:t>
      </w:r>
    </w:p>
    <w:p w14:paraId="78EBDCAC" w14:textId="77777777" w:rsidR="00C81B4F" w:rsidRDefault="00C81B4F" w:rsidP="00C81B4F">
      <w:pPr>
        <w:tabs>
          <w:tab w:val="left" w:pos="992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Патент № 2638963 Российская Федерация, МПК C08L 95/00 (2006.01), C04B 26/26 (2006.01). Концентрированное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полимербитумное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вяжущее для «сухого» ввода и способ 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получения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№ 2017101011 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заявл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12.01.2017 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опубл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19.12.2017 / С. Г. Белкин, А. У. Дьяченко. – 7 с. : ил.</w:t>
      </w:r>
    </w:p>
    <w:p w14:paraId="0B7DA6C7" w14:textId="77777777" w:rsidR="00C81B4F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Неопубликованные документы</w:t>
      </w:r>
    </w:p>
    <w:p w14:paraId="6E73D02B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Аврамова, Е. В. Публичная библиотека в системе непрерывного библиотечно-информационного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образования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специальность 05.25.03 Библиотековедение,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библио-графоведение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книговедение : диссертация на соискание ученой степени кандидата педагогических наук / Е. В. Аврамова ; Санкт-Петербургский государственный институт культуры. – Санкт-Петербург, 2017. – 361 с.</w:t>
      </w:r>
    </w:p>
    <w:p w14:paraId="6C060472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Величковский, Б. Б. Функциональная организация рабочей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памяти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специальность 19.00.01 Общая психология, психология личности, история психологии : автореферат диссертации на соискание ученой степени доктора психологических наук / Б. Б. Величковский ; Московский государственный университет им. М. В. Ломоносова. – Москва, 2017. – 44 с.</w:t>
      </w:r>
    </w:p>
    <w:p w14:paraId="3DE568F3" w14:textId="77777777" w:rsidR="00C81B4F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Депонированные научные работы</w:t>
      </w:r>
    </w:p>
    <w:p w14:paraId="24F7FC89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Разумовский, В. А. Управление маркетинговыми исследованиями в регионе / В. А. Разумовский, Д. 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Андреев 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Институт экономики города. – Москва, 2002. – 210 с.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в ИНИОН РАН 15.02.2002, № 139876.</w:t>
      </w:r>
    </w:p>
    <w:p w14:paraId="589FC778" w14:textId="77777777" w:rsidR="00C81B4F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Сериальные издания</w:t>
      </w:r>
    </w:p>
    <w:p w14:paraId="04B42D2D" w14:textId="77777777" w:rsidR="00C81B4F" w:rsidRDefault="00C81B4F" w:rsidP="00C81B4F">
      <w:pPr>
        <w:tabs>
          <w:tab w:val="left" w:pos="992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Актуальные проблемы современной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науки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информационно-аналитический журнал / учредитель ООО «Компания «Спутник+». – 2001, июнь.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Спутник+, 2001.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Двухмес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Аудиоиздания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F35BE04" w14:textId="77777777" w:rsidR="00C81B4F" w:rsidRDefault="00C81B4F" w:rsidP="00C81B4F">
      <w:pPr>
        <w:tabs>
          <w:tab w:val="left" w:pos="992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Гладков, Г. А. Как львенок и черепаха пели песню и другие сказки про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Африку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[аудиокнига] / Г. А. Гладков ; исполняет : Г. Вицин [и др.].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Экстрафон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2002. – 1 CD-ROM (45 мин).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с титул. экрана. – Формат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записи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MP3.</w:t>
      </w:r>
    </w:p>
    <w:p w14:paraId="1BC74871" w14:textId="77777777" w:rsidR="00C81B4F" w:rsidRDefault="00C81B4F" w:rsidP="00C81B4F">
      <w:pPr>
        <w:tabs>
          <w:tab w:val="left" w:pos="992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Роман (иеромонах). Песни / иеромонах Роман. – Санкт-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Петербург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Центр духовного просвещения, 2002. – 1 электрон. опт. диск. – (Песнопения иеромонаха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Романа 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3).</w:t>
      </w:r>
    </w:p>
    <w:p w14:paraId="4732D83D" w14:textId="77777777" w:rsidR="00C81B4F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Электронные ресурсы</w:t>
      </w:r>
    </w:p>
    <w:p w14:paraId="049E770D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Художественная энциклопедия зарубежного классического искусства.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Большая Российская энциклопедия, 1996. – 1 CD-ROM.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с титул. экрана.</w:t>
      </w:r>
    </w:p>
    <w:p w14:paraId="4E49EDDC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Фролова, Е. А. Национальная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экономика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учебно-методическое пособие для вузов / Е. А. Фролова ; Томский государственный педагогический университет (ТГПУ). – 2-е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и доп. – Томск : Изд-во ТГПУ, 2009.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с титул. экрана. – Электронная версия печатной публикации. – URL: http://fulltext.tspu.edu.ru/LA/m2009-01.pdf (дата обращения: 19.02.2018). – Доступ из корпоративной сети ТГПУ.</w:t>
      </w:r>
    </w:p>
    <w:p w14:paraId="0536FD59" w14:textId="77777777" w:rsidR="00C81B4F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Электронный ресурс сетевого распространения</w:t>
      </w:r>
    </w:p>
    <w:p w14:paraId="29A1EC71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Правительство Российской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Федерации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официальный сайт. – Москва. – Обновляется в течение суток. – URL: http://government.ru (дата обращения: 19.02.2018).</w:t>
      </w:r>
    </w:p>
    <w:p w14:paraId="43F86BDD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Бахтин, М. М. Творчество Франсуа Рабле и народная культура средневековья и Ренессанса / М. М. Бахтин. – 2-е изд.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Художественная литература, 1990. – 543 с. – URL: http://www.philosophy.ru/library/bahtin/rable.html#_ftn1, свободный. (дата обращения: 12.10.2018).</w:t>
      </w:r>
    </w:p>
    <w:p w14:paraId="2C4EDBB2" w14:textId="77777777" w:rsidR="00C81B4F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Электронно-библиотечные системы</w:t>
      </w:r>
    </w:p>
    <w:p w14:paraId="684F1068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eLIBRARY.RU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научная электронная библиотека : сайт. – Москва, 2000. – URL: https://elibrary.ru (дата обращения: 09.01.2018). – Режим доступа: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зарегистрир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пользователей.</w:t>
      </w:r>
    </w:p>
    <w:p w14:paraId="3C355054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Электронная библиотека: библиотека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диссертаций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сайт / Российская государственная библиотека.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РГБ, 2003. – URL: http://diss.rsl.ru/?lang=ru (дата обращения: 20.07.2018). – Режим доступа: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зарегистрир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читателей РГБ.</w:t>
      </w:r>
    </w:p>
    <w:p w14:paraId="64578B98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Шушарина, И. А. Введение в славянскую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филологию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И. А. Шушарина. – 3-е изд., стер.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Флинта, 2017. – 302 с. – ISBN 978-5-9765-0933. – URL: http://biblioclub.ru/index.php?page=book&amp;id=103828 (да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та обращения: 21.12.2019). – Режим доступа: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зарегистрир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пользователей.</w:t>
      </w:r>
    </w:p>
    <w:p w14:paraId="0D932156" w14:textId="77777777" w:rsidR="00C81B4F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Описание главы из книги</w:t>
      </w:r>
    </w:p>
    <w:p w14:paraId="60728EEC" w14:textId="77777777" w:rsidR="00C81B4F" w:rsidRDefault="00C81B4F" w:rsidP="00C81B4F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Пилко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И. С. Библиотека как технологическая система / И.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Пилко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// Основы библиотечной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технологии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учебно-методическое пособие. – Москва, 2003. – Гл. 3. – С. 32–41. – (Серия «Современная библиотека»).</w:t>
      </w:r>
    </w:p>
    <w:p w14:paraId="25E1D3CB" w14:textId="77777777" w:rsidR="00C81B4F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Статья из научного сборника</w:t>
      </w:r>
    </w:p>
    <w:p w14:paraId="6386E757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Смирнова, Т. А. Психофизиологические подходы к формированию исторического сознания детей / Т. А. Смирнова // Образовательная среда: постижение культурно- исторической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реальности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сборник научных статей. – Санкт-Петербург, 2019. – С. 549– 554.</w:t>
      </w:r>
    </w:p>
    <w:p w14:paraId="4965D137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Казанская, Т. Д. Лечебная физическая культура как средство оздоровления детей с заболеваниями органов дыхания / Т. Д. Казанская // Современные аспекты адаптивной физической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культуры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материалы I Всероссийской научно-практической конференции. Томск, 2007 / отв. ред. С. 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Нарзуллаев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– Томск, 2007. – С. 140–141.</w:t>
      </w:r>
    </w:p>
    <w:p w14:paraId="6218184D" w14:textId="77777777" w:rsidR="00C81B4F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Статья из продолжающегося издания</w:t>
      </w:r>
    </w:p>
    <w:p w14:paraId="51691C56" w14:textId="77777777" w:rsidR="00C81B4F" w:rsidRDefault="00C81B4F" w:rsidP="00C81B4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Баренбаум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И. Е. А. М. Ловягин как историк книги / И. 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Баренбаум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// Книжное дело в России во второй половине XIX – начале XX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века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сборник научных трудов. – Санкт- Петербург, 2000.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10. – С. 208–219.</w:t>
      </w:r>
    </w:p>
    <w:p w14:paraId="4870EB54" w14:textId="77777777" w:rsidR="00C81B4F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Составная часть журнала</w:t>
      </w:r>
    </w:p>
    <w:p w14:paraId="2F00D86C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Саморегуляция как критерий психологической готовности к успешному освоению фаз научно-исследовательской деятельности молодых ученых / М.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Шабаловская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Т. Г. Бохан, И. Ю. Малкова [и др.] // Научно-педагогическое обозрение. – 2016.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2 (12). – С. 9-15.</w:t>
      </w:r>
    </w:p>
    <w:p w14:paraId="4E7B7815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Голубков, Е. П. Маркетинг как концепция рыночного управления / Е. П. Голубков // Маркетинг в России и за рубежом. – 2001. – № 1. – С. 89–104.</w:t>
      </w:r>
    </w:p>
    <w:p w14:paraId="71BA9717" w14:textId="77777777" w:rsidR="00C81B4F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Составная часть тома (выпуска) собрания сочинений, избранных сочинений</w:t>
      </w:r>
    </w:p>
    <w:p w14:paraId="1E4348EA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Пушкин, А. С. Борис Годунов //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Сочинения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3 т. – Москва, 1986. – Т. 2. – С. 432-437.</w:t>
      </w:r>
    </w:p>
    <w:p w14:paraId="165100B8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Иванов, Б. Ю. Горное управление / Б. Ю. Иванов // Горная энциклопедия. – Москва, 1986. – Т. 2. – С. 118-119.</w:t>
      </w:r>
    </w:p>
    <w:p w14:paraId="3C953FCD" w14:textId="77777777" w:rsidR="00C81B4F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Составная часть газеты</w:t>
      </w:r>
    </w:p>
    <w:p w14:paraId="44BD74B6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Мартанов, А. Чемпионы раз в 36 лет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?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[о сборной по футболу Великобритании] / А. Мартанов // Спорт-экспресс. – 2002. – 24 мая.</w:t>
      </w:r>
    </w:p>
    <w:p w14:paraId="333350C5" w14:textId="77777777" w:rsidR="00C81B4F" w:rsidRDefault="00C81B4F" w:rsidP="00CC403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Серебрякова, М. И. Дионисий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отпускает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[о фресках Ферапонтова монастыря,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Вологод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обл.] : беседа с директором музея Мариной Серебряковой // Век. – 2002. – 14-20 июня. – С. 9.</w:t>
      </w:r>
    </w:p>
    <w:p w14:paraId="52AE698F" w14:textId="77777777" w:rsidR="00C81B4F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0" w:name="_heading=h.1fob9te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Составная часть электронного ресурса</w:t>
      </w:r>
    </w:p>
    <w:p w14:paraId="0814848B" w14:textId="77777777" w:rsidR="00C81B4F" w:rsidRDefault="00C81B4F" w:rsidP="00C81B4F">
      <w:pPr>
        <w:spacing w:after="6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Опаленный снег //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Противостояние 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Опаленный снег / DOKA Company. – Электрон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дан.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прогр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DOKA, 1998. – 2 электрон. опт. диска (CD-ROM).</w:t>
      </w:r>
    </w:p>
    <w:p w14:paraId="162D8A10" w14:textId="77777777" w:rsidR="00C81B4F" w:rsidRDefault="00C81B4F" w:rsidP="00C81B4F">
      <w:pPr>
        <w:spacing w:after="6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 противодействии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коррупции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Федеральный закон от 25.12.2008 № 273-ФЗ : ред. от 26.07.2019 : принят Государственной Думой 19 декабря 2008 года : одобрен Советом Федерации 22 декабря 2008 года // КонсультантПлюс – надежная правовая поддержка : официальный сайт компании «КонсультантПлюс». – URL: http://www.consultant.ru/document/cons_doc_LAW_82959/ (дата обращения: 25.06.2019).</w:t>
      </w:r>
    </w:p>
    <w:p w14:paraId="6C1638D0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Орехов, С. И. Гипертекстовый способ организации виртуальной реальности / С. И. Орехов // Вестник Омского государственного педагогического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университета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электронный научный журнал. – 2006. – URL: http://www.omsk.edu/article/vestnik-omgpu-21.pdf. – (дата обращения: 20.10.2019).</w:t>
      </w:r>
    </w:p>
    <w:p w14:paraId="2B8E7BD3" w14:textId="77777777" w:rsidR="00C81B4F" w:rsidRDefault="00C81B4F" w:rsidP="00C8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Аркадьев, П. М. О конструкции холистической квантификации в адыгейском языке / П. М. Аркадьев, Д. В. Герасимов // Вестник Томского государственного педагогического университета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Tomsk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State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Pedagogical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University Bulletin). – 2012.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1 (116). – С. 22–27. – URL: https://vestnik.tspu.edu.ru/archive.html?year=2012&amp;issue=1&amp;article_id=3236 (дата обращения: 05.02.2020).</w:t>
      </w:r>
    </w:p>
    <w:p w14:paraId="143115A9" w14:textId="77777777" w:rsidR="00C81B4F" w:rsidRPr="00A1028D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proofErr w:type="spellStart"/>
      <w:r w:rsidRPr="00A1028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Slembrouk</w:t>
      </w:r>
      <w:proofErr w:type="spellEnd"/>
      <w:r w:rsidRPr="00A1028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, S. What is Meant by «Discourse analysis»? / S. </w:t>
      </w:r>
      <w:proofErr w:type="spellStart"/>
      <w:r w:rsidRPr="00A1028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Slembrouk</w:t>
      </w:r>
      <w:proofErr w:type="spellEnd"/>
      <w:r w:rsidRPr="00A1028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// Gent Universities. English Department. – 1998. – </w:t>
      </w:r>
      <w:proofErr w:type="gramStart"/>
      <w:r w:rsidRPr="00A1028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URL :</w:t>
      </w:r>
      <w:proofErr w:type="gramEnd"/>
      <w:r w:rsidRPr="00A1028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http://bank.rug.ac.be/da/da.htm, free. – Title from screen. 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дата</w:t>
      </w:r>
      <w:r w:rsidRPr="00A1028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обращения</w:t>
      </w:r>
      <w:r w:rsidRPr="00A1028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: 5.11.2019).</w:t>
      </w:r>
    </w:p>
    <w:p w14:paraId="3A18BD3A" w14:textId="77777777" w:rsidR="00C81B4F" w:rsidRPr="00A1028D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A1028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Fukuyama, F. Social Capital and Civil Society / F. </w:t>
      </w:r>
      <w:proofErr w:type="gramStart"/>
      <w:r w:rsidRPr="00A1028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Fukuyama ;</w:t>
      </w:r>
      <w:proofErr w:type="gramEnd"/>
      <w:r w:rsidRPr="00A1028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The Institute of Public Policy ; George Mason University // International </w:t>
      </w:r>
      <w:proofErr w:type="spellStart"/>
      <w:r w:rsidRPr="00A1028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Monetory</w:t>
      </w:r>
      <w:proofErr w:type="spellEnd"/>
      <w:r w:rsidRPr="00A1028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Fund. – October 1, 1999. – URL: //http://www.imf.org/ external/ pubs/ ft/seminar/ 1999/ reforms/ </w:t>
      </w:r>
      <w:proofErr w:type="spellStart"/>
      <w:r w:rsidRPr="00A1028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fukuyama.htm#I</w:t>
      </w:r>
      <w:proofErr w:type="spellEnd"/>
      <w:r w:rsidRPr="00A1028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. 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дата</w:t>
      </w:r>
      <w:r w:rsidRPr="00A1028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обращения</w:t>
      </w:r>
      <w:r w:rsidRPr="00A1028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: 5.11.2019).</w:t>
      </w:r>
    </w:p>
    <w:p w14:paraId="622022D3" w14:textId="77777777" w:rsidR="000B6CBF" w:rsidRPr="00C81B4F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val="en-US"/>
        </w:rPr>
      </w:pPr>
    </w:p>
    <w:sectPr w:rsidR="000B6CBF" w:rsidRPr="00C8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E13"/>
    <w:multiLevelType w:val="hybridMultilevel"/>
    <w:tmpl w:val="2C181042"/>
    <w:lvl w:ilvl="0" w:tplc="18FCE2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3C0B6D"/>
    <w:multiLevelType w:val="hybridMultilevel"/>
    <w:tmpl w:val="02585FAC"/>
    <w:lvl w:ilvl="0" w:tplc="7CAC6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0D5B45"/>
    <w:multiLevelType w:val="hybridMultilevel"/>
    <w:tmpl w:val="748A6716"/>
    <w:lvl w:ilvl="0" w:tplc="7CAC6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497BB7"/>
    <w:multiLevelType w:val="hybridMultilevel"/>
    <w:tmpl w:val="BE86CAF4"/>
    <w:lvl w:ilvl="0" w:tplc="7CAC6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A3AD8"/>
    <w:multiLevelType w:val="hybridMultilevel"/>
    <w:tmpl w:val="78944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05FED"/>
    <w:multiLevelType w:val="hybridMultilevel"/>
    <w:tmpl w:val="C22493DC"/>
    <w:lvl w:ilvl="0" w:tplc="7CAC6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6F2378"/>
    <w:multiLevelType w:val="hybridMultilevel"/>
    <w:tmpl w:val="D7487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76BA9"/>
    <w:multiLevelType w:val="hybridMultilevel"/>
    <w:tmpl w:val="9EDC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A4076"/>
    <w:multiLevelType w:val="multilevel"/>
    <w:tmpl w:val="5C9A09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721DB4"/>
    <w:multiLevelType w:val="hybridMultilevel"/>
    <w:tmpl w:val="6340102E"/>
    <w:lvl w:ilvl="0" w:tplc="7CAC6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BE5501A"/>
    <w:multiLevelType w:val="hybridMultilevel"/>
    <w:tmpl w:val="531AA1F6"/>
    <w:lvl w:ilvl="0" w:tplc="6308835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A145C"/>
    <w:multiLevelType w:val="hybridMultilevel"/>
    <w:tmpl w:val="0936B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1021A"/>
    <w:multiLevelType w:val="hybridMultilevel"/>
    <w:tmpl w:val="97F8A512"/>
    <w:lvl w:ilvl="0" w:tplc="7CAC6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B244775"/>
    <w:multiLevelType w:val="hybridMultilevel"/>
    <w:tmpl w:val="0CC6693A"/>
    <w:lvl w:ilvl="0" w:tplc="7CAC6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06F4D51"/>
    <w:multiLevelType w:val="hybridMultilevel"/>
    <w:tmpl w:val="8C52B446"/>
    <w:lvl w:ilvl="0" w:tplc="FB963B6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8596E52"/>
    <w:multiLevelType w:val="hybridMultilevel"/>
    <w:tmpl w:val="0C6CE59E"/>
    <w:lvl w:ilvl="0" w:tplc="7CAC6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75833"/>
    <w:multiLevelType w:val="hybridMultilevel"/>
    <w:tmpl w:val="EA8A6546"/>
    <w:lvl w:ilvl="0" w:tplc="7CAC6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9A22F84"/>
    <w:multiLevelType w:val="hybridMultilevel"/>
    <w:tmpl w:val="2E62AB6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91BDB"/>
    <w:multiLevelType w:val="hybridMultilevel"/>
    <w:tmpl w:val="A2CC0D58"/>
    <w:lvl w:ilvl="0" w:tplc="7CAC606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70E26B02"/>
    <w:multiLevelType w:val="hybridMultilevel"/>
    <w:tmpl w:val="722ED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B5423"/>
    <w:multiLevelType w:val="hybridMultilevel"/>
    <w:tmpl w:val="01E05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426FD"/>
    <w:multiLevelType w:val="hybridMultilevel"/>
    <w:tmpl w:val="CBE80A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B856A01"/>
    <w:multiLevelType w:val="multilevel"/>
    <w:tmpl w:val="FCC84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A9435B"/>
    <w:multiLevelType w:val="hybridMultilevel"/>
    <w:tmpl w:val="B60672C8"/>
    <w:lvl w:ilvl="0" w:tplc="AE1ACB46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DB00FC8"/>
    <w:multiLevelType w:val="hybridMultilevel"/>
    <w:tmpl w:val="E4E8141C"/>
    <w:lvl w:ilvl="0" w:tplc="7CAC6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E167309"/>
    <w:multiLevelType w:val="multilevel"/>
    <w:tmpl w:val="F634AA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8"/>
    <w:lvlOverride w:ilvl="0">
      <w:lvl w:ilvl="0">
        <w:numFmt w:val="decimal"/>
        <w:lvlText w:val="%1."/>
        <w:lvlJc w:val="left"/>
      </w:lvl>
    </w:lvlOverride>
  </w:num>
  <w:num w:numId="3">
    <w:abstractNumId w:val="25"/>
    <w:lvlOverride w:ilvl="0">
      <w:lvl w:ilvl="0">
        <w:numFmt w:val="decimal"/>
        <w:lvlText w:val="%1."/>
        <w:lvlJc w:val="left"/>
      </w:lvl>
    </w:lvlOverride>
  </w:num>
  <w:num w:numId="4">
    <w:abstractNumId w:val="7"/>
  </w:num>
  <w:num w:numId="5">
    <w:abstractNumId w:val="17"/>
  </w:num>
  <w:num w:numId="6">
    <w:abstractNumId w:val="19"/>
  </w:num>
  <w:num w:numId="7">
    <w:abstractNumId w:val="6"/>
  </w:num>
  <w:num w:numId="8">
    <w:abstractNumId w:val="4"/>
  </w:num>
  <w:num w:numId="9">
    <w:abstractNumId w:val="15"/>
  </w:num>
  <w:num w:numId="10">
    <w:abstractNumId w:val="9"/>
  </w:num>
  <w:num w:numId="11">
    <w:abstractNumId w:val="23"/>
  </w:num>
  <w:num w:numId="12">
    <w:abstractNumId w:val="16"/>
  </w:num>
  <w:num w:numId="13">
    <w:abstractNumId w:val="5"/>
  </w:num>
  <w:num w:numId="14">
    <w:abstractNumId w:val="1"/>
  </w:num>
  <w:num w:numId="15">
    <w:abstractNumId w:val="13"/>
  </w:num>
  <w:num w:numId="16">
    <w:abstractNumId w:val="11"/>
  </w:num>
  <w:num w:numId="17">
    <w:abstractNumId w:val="14"/>
  </w:num>
  <w:num w:numId="18">
    <w:abstractNumId w:val="12"/>
  </w:num>
  <w:num w:numId="19">
    <w:abstractNumId w:val="2"/>
  </w:num>
  <w:num w:numId="20">
    <w:abstractNumId w:val="0"/>
  </w:num>
  <w:num w:numId="21">
    <w:abstractNumId w:val="10"/>
  </w:num>
  <w:num w:numId="22">
    <w:abstractNumId w:val="24"/>
  </w:num>
  <w:num w:numId="23">
    <w:abstractNumId w:val="18"/>
  </w:num>
  <w:num w:numId="24">
    <w:abstractNumId w:val="3"/>
  </w:num>
  <w:num w:numId="25">
    <w:abstractNumId w:val="2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D5"/>
    <w:rsid w:val="0001677F"/>
    <w:rsid w:val="00032635"/>
    <w:rsid w:val="00041F92"/>
    <w:rsid w:val="00060D19"/>
    <w:rsid w:val="00066EB6"/>
    <w:rsid w:val="000865FE"/>
    <w:rsid w:val="000B394C"/>
    <w:rsid w:val="000B3D8D"/>
    <w:rsid w:val="000B6CBF"/>
    <w:rsid w:val="000C4C1E"/>
    <w:rsid w:val="000F12EA"/>
    <w:rsid w:val="00106F03"/>
    <w:rsid w:val="00147053"/>
    <w:rsid w:val="00160DAA"/>
    <w:rsid w:val="00166F2C"/>
    <w:rsid w:val="001C110E"/>
    <w:rsid w:val="002043B5"/>
    <w:rsid w:val="002232C4"/>
    <w:rsid w:val="00234198"/>
    <w:rsid w:val="0025141B"/>
    <w:rsid w:val="00254169"/>
    <w:rsid w:val="00261814"/>
    <w:rsid w:val="002A4D2D"/>
    <w:rsid w:val="002B1C78"/>
    <w:rsid w:val="002B417B"/>
    <w:rsid w:val="002C07F3"/>
    <w:rsid w:val="002D6C05"/>
    <w:rsid w:val="002E0F66"/>
    <w:rsid w:val="002F1448"/>
    <w:rsid w:val="00301746"/>
    <w:rsid w:val="00332922"/>
    <w:rsid w:val="00360814"/>
    <w:rsid w:val="00360B67"/>
    <w:rsid w:val="003621E8"/>
    <w:rsid w:val="00367FF8"/>
    <w:rsid w:val="00374DD3"/>
    <w:rsid w:val="00387FFC"/>
    <w:rsid w:val="003C3BA9"/>
    <w:rsid w:val="003D2F5C"/>
    <w:rsid w:val="003F0960"/>
    <w:rsid w:val="004121B6"/>
    <w:rsid w:val="00414D32"/>
    <w:rsid w:val="00440C16"/>
    <w:rsid w:val="00442EE7"/>
    <w:rsid w:val="0045617E"/>
    <w:rsid w:val="00462750"/>
    <w:rsid w:val="0049711E"/>
    <w:rsid w:val="004E053B"/>
    <w:rsid w:val="00503ADF"/>
    <w:rsid w:val="0052007D"/>
    <w:rsid w:val="00552062"/>
    <w:rsid w:val="00564ED5"/>
    <w:rsid w:val="00570702"/>
    <w:rsid w:val="005751E7"/>
    <w:rsid w:val="00577C6A"/>
    <w:rsid w:val="0059281E"/>
    <w:rsid w:val="005A5E36"/>
    <w:rsid w:val="005B4C45"/>
    <w:rsid w:val="005D1E09"/>
    <w:rsid w:val="005D6149"/>
    <w:rsid w:val="00600F62"/>
    <w:rsid w:val="006028EE"/>
    <w:rsid w:val="00616091"/>
    <w:rsid w:val="00617D77"/>
    <w:rsid w:val="00627BFF"/>
    <w:rsid w:val="006431D9"/>
    <w:rsid w:val="006450DC"/>
    <w:rsid w:val="0066671B"/>
    <w:rsid w:val="006714CB"/>
    <w:rsid w:val="00674497"/>
    <w:rsid w:val="00684618"/>
    <w:rsid w:val="0068762C"/>
    <w:rsid w:val="00696831"/>
    <w:rsid w:val="006A2F33"/>
    <w:rsid w:val="00716C56"/>
    <w:rsid w:val="00771B29"/>
    <w:rsid w:val="007B3E4C"/>
    <w:rsid w:val="007D6DA0"/>
    <w:rsid w:val="007E3343"/>
    <w:rsid w:val="008205C5"/>
    <w:rsid w:val="00826E97"/>
    <w:rsid w:val="0087046D"/>
    <w:rsid w:val="00872D8D"/>
    <w:rsid w:val="00875E77"/>
    <w:rsid w:val="00884640"/>
    <w:rsid w:val="00894EA5"/>
    <w:rsid w:val="0089512F"/>
    <w:rsid w:val="008A0883"/>
    <w:rsid w:val="008A3243"/>
    <w:rsid w:val="008A4BED"/>
    <w:rsid w:val="008E038F"/>
    <w:rsid w:val="009019D1"/>
    <w:rsid w:val="00902910"/>
    <w:rsid w:val="009056D7"/>
    <w:rsid w:val="00934C1D"/>
    <w:rsid w:val="0096708F"/>
    <w:rsid w:val="009A0A40"/>
    <w:rsid w:val="009A6DD3"/>
    <w:rsid w:val="009B5306"/>
    <w:rsid w:val="009D2B39"/>
    <w:rsid w:val="00A249A8"/>
    <w:rsid w:val="00A277D9"/>
    <w:rsid w:val="00A47D1C"/>
    <w:rsid w:val="00A84D38"/>
    <w:rsid w:val="00A967EB"/>
    <w:rsid w:val="00AA7622"/>
    <w:rsid w:val="00AA7721"/>
    <w:rsid w:val="00AB3C09"/>
    <w:rsid w:val="00AB4831"/>
    <w:rsid w:val="00AE537A"/>
    <w:rsid w:val="00B03E11"/>
    <w:rsid w:val="00B17FFC"/>
    <w:rsid w:val="00B212F0"/>
    <w:rsid w:val="00B37EB0"/>
    <w:rsid w:val="00B46D0D"/>
    <w:rsid w:val="00B50456"/>
    <w:rsid w:val="00B566AD"/>
    <w:rsid w:val="00B602B2"/>
    <w:rsid w:val="00B81DF5"/>
    <w:rsid w:val="00B93327"/>
    <w:rsid w:val="00B96569"/>
    <w:rsid w:val="00BB782A"/>
    <w:rsid w:val="00C050A7"/>
    <w:rsid w:val="00C050E7"/>
    <w:rsid w:val="00C4640D"/>
    <w:rsid w:val="00C81B4F"/>
    <w:rsid w:val="00C879B3"/>
    <w:rsid w:val="00C91B46"/>
    <w:rsid w:val="00C94C8D"/>
    <w:rsid w:val="00CA05BD"/>
    <w:rsid w:val="00CA44B8"/>
    <w:rsid w:val="00CC0B3F"/>
    <w:rsid w:val="00CC4037"/>
    <w:rsid w:val="00D07AC6"/>
    <w:rsid w:val="00D33094"/>
    <w:rsid w:val="00D6287A"/>
    <w:rsid w:val="00D84C7F"/>
    <w:rsid w:val="00DC3211"/>
    <w:rsid w:val="00DE50A1"/>
    <w:rsid w:val="00DF0109"/>
    <w:rsid w:val="00E132B6"/>
    <w:rsid w:val="00E1415A"/>
    <w:rsid w:val="00E264BB"/>
    <w:rsid w:val="00E27BD1"/>
    <w:rsid w:val="00E447F8"/>
    <w:rsid w:val="00E56954"/>
    <w:rsid w:val="00E6101F"/>
    <w:rsid w:val="00E66CFB"/>
    <w:rsid w:val="00EA3A22"/>
    <w:rsid w:val="00EB0E01"/>
    <w:rsid w:val="00EB3F27"/>
    <w:rsid w:val="00EC27CD"/>
    <w:rsid w:val="00EC7991"/>
    <w:rsid w:val="00EF2F04"/>
    <w:rsid w:val="00EF4E59"/>
    <w:rsid w:val="00F0730B"/>
    <w:rsid w:val="00F23801"/>
    <w:rsid w:val="00F259AF"/>
    <w:rsid w:val="00F55E18"/>
    <w:rsid w:val="00FA236D"/>
    <w:rsid w:val="00FA2BE8"/>
    <w:rsid w:val="00FC0527"/>
    <w:rsid w:val="00FC3E63"/>
    <w:rsid w:val="00FC6CCF"/>
    <w:rsid w:val="00FD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04BF"/>
  <w15:docId w15:val="{ED631367-145F-4F62-9187-6C678725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C81B4F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160DAA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160DA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160D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160DA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-">
    <w:name w:val="Интернет-ссылка"/>
    <w:rsid w:val="00160DAA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577C6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77C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C81B4F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11">
    <w:name w:val="Основной текст1"/>
    <w:basedOn w:val="a0"/>
    <w:rsid w:val="001C11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a">
    <w:name w:val="Strong"/>
    <w:basedOn w:val="a0"/>
    <w:uiPriority w:val="22"/>
    <w:qFormat/>
    <w:rsid w:val="006744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6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17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odnauka@tspu.ed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olodnauka@tspu.edu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ctMxXTMySUwUOhfP3ErSlty5VDN2AUXyAzFiAa03em50AohA/viewform" TargetMode="External"/><Relationship Id="rId11" Type="http://schemas.openxmlformats.org/officeDocument/2006/relationships/hyperlink" Target="https://docs.google.com/forms/d/e/1FAIpQLSctMxXTMySUwUOhfP3ErSlty5VDN2AUXyAzFiAa03em50AohA/viewfor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spu.edu.ru/irpo/forum-202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lodnauka@tspu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01B3D-B7CE-433F-B826-B349EE7F4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4379</Words>
  <Characters>24966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Анастасия Метлина</cp:lastModifiedBy>
  <cp:revision>2</cp:revision>
  <dcterms:created xsi:type="dcterms:W3CDTF">2022-03-12T07:25:00Z</dcterms:created>
  <dcterms:modified xsi:type="dcterms:W3CDTF">2022-03-12T07:25:00Z</dcterms:modified>
</cp:coreProperties>
</file>